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D6" w:rsidRDefault="007637D6">
      <w:pPr>
        <w:jc w:val="center"/>
        <w:rPr>
          <w:sz w:val="52"/>
          <w:szCs w:val="52"/>
        </w:rPr>
      </w:pPr>
    </w:p>
    <w:p w:rsidR="007637D6" w:rsidRDefault="007637D6">
      <w:pPr>
        <w:jc w:val="center"/>
        <w:rPr>
          <w:sz w:val="52"/>
          <w:szCs w:val="52"/>
        </w:rPr>
      </w:pPr>
    </w:p>
    <w:p w:rsidR="007637D6" w:rsidRDefault="007637D6">
      <w:pPr>
        <w:jc w:val="center"/>
        <w:rPr>
          <w:sz w:val="52"/>
          <w:szCs w:val="52"/>
        </w:rPr>
      </w:pPr>
    </w:p>
    <w:p w:rsidR="007637D6" w:rsidRDefault="007637D6">
      <w:pPr>
        <w:jc w:val="center"/>
        <w:rPr>
          <w:sz w:val="52"/>
          <w:szCs w:val="52"/>
        </w:rPr>
      </w:pPr>
    </w:p>
    <w:p w:rsidR="007637D6" w:rsidRDefault="007637D6">
      <w:pPr>
        <w:jc w:val="center"/>
        <w:rPr>
          <w:sz w:val="52"/>
          <w:szCs w:val="52"/>
        </w:rPr>
      </w:pPr>
    </w:p>
    <w:p w:rsidR="007637D6" w:rsidRDefault="007637D6">
      <w:pPr>
        <w:jc w:val="center"/>
        <w:rPr>
          <w:sz w:val="52"/>
          <w:szCs w:val="52"/>
        </w:rPr>
      </w:pPr>
    </w:p>
    <w:p w:rsidR="007637D6" w:rsidRDefault="00071E13">
      <w:pPr>
        <w:jc w:val="center"/>
        <w:rPr>
          <w:sz w:val="52"/>
          <w:szCs w:val="52"/>
        </w:rPr>
      </w:pPr>
      <w:r>
        <w:rPr>
          <w:rFonts w:hint="eastAsia"/>
          <w:sz w:val="52"/>
          <w:szCs w:val="52"/>
        </w:rPr>
        <w:t>2023</w:t>
      </w:r>
      <w:r>
        <w:rPr>
          <w:rFonts w:hint="eastAsia"/>
          <w:sz w:val="52"/>
          <w:szCs w:val="52"/>
        </w:rPr>
        <w:t>年</w:t>
      </w:r>
      <w:r>
        <w:rPr>
          <w:rFonts w:hint="eastAsia"/>
          <w:sz w:val="52"/>
          <w:szCs w:val="52"/>
        </w:rPr>
        <w:t>海南东寨港国家级自然保护区管理局</w:t>
      </w:r>
      <w:r>
        <w:rPr>
          <w:rFonts w:hint="eastAsia"/>
          <w:sz w:val="52"/>
          <w:szCs w:val="52"/>
        </w:rPr>
        <w:t>（单位）预算</w:t>
      </w:r>
    </w:p>
    <w:p w:rsidR="007637D6" w:rsidRDefault="007637D6">
      <w:pPr>
        <w:ind w:firstLine="1680"/>
        <w:jc w:val="center"/>
        <w:rPr>
          <w:sz w:val="84"/>
          <w:szCs w:val="84"/>
        </w:rPr>
      </w:pPr>
    </w:p>
    <w:p w:rsidR="007637D6" w:rsidRDefault="007637D6">
      <w:pPr>
        <w:ind w:firstLine="1680"/>
        <w:jc w:val="center"/>
        <w:rPr>
          <w:sz w:val="84"/>
          <w:szCs w:val="84"/>
        </w:rPr>
      </w:pPr>
    </w:p>
    <w:p w:rsidR="007637D6" w:rsidRDefault="007637D6">
      <w:pPr>
        <w:ind w:firstLine="1680"/>
        <w:jc w:val="center"/>
        <w:rPr>
          <w:sz w:val="84"/>
          <w:szCs w:val="84"/>
        </w:rPr>
      </w:pPr>
    </w:p>
    <w:p w:rsidR="007637D6" w:rsidRDefault="007637D6">
      <w:pPr>
        <w:rPr>
          <w:rFonts w:ascii="黑体" w:eastAsia="黑体" w:hAnsi="黑体"/>
          <w:sz w:val="52"/>
          <w:szCs w:val="52"/>
        </w:rPr>
      </w:pPr>
    </w:p>
    <w:p w:rsidR="007637D6" w:rsidRDefault="007637D6">
      <w:pPr>
        <w:rPr>
          <w:rFonts w:ascii="黑体" w:eastAsia="黑体" w:hAnsi="黑体"/>
          <w:sz w:val="52"/>
          <w:szCs w:val="52"/>
        </w:rPr>
      </w:pPr>
    </w:p>
    <w:p w:rsidR="007637D6" w:rsidRDefault="007637D6">
      <w:pPr>
        <w:jc w:val="center"/>
        <w:rPr>
          <w:rFonts w:ascii="黑体" w:eastAsia="黑体" w:hAnsi="黑体"/>
          <w:sz w:val="52"/>
          <w:szCs w:val="52"/>
        </w:rPr>
      </w:pPr>
    </w:p>
    <w:p w:rsidR="007637D6" w:rsidRDefault="00071E13">
      <w:pPr>
        <w:jc w:val="center"/>
        <w:rPr>
          <w:rFonts w:ascii="黑体" w:eastAsia="黑体" w:hAnsi="黑体"/>
          <w:sz w:val="52"/>
          <w:szCs w:val="52"/>
        </w:rPr>
      </w:pPr>
      <w:r>
        <w:rPr>
          <w:rFonts w:ascii="黑体" w:eastAsia="黑体" w:hAnsi="黑体" w:hint="eastAsia"/>
          <w:sz w:val="52"/>
          <w:szCs w:val="52"/>
        </w:rPr>
        <w:t>目录</w:t>
      </w:r>
    </w:p>
    <w:p w:rsidR="007637D6" w:rsidRDefault="00071E13">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海南东寨港国家级自然保护区管理局</w:t>
      </w:r>
      <w:r>
        <w:rPr>
          <w:rFonts w:ascii="黑体" w:eastAsia="黑体" w:hAnsi="黑体" w:hint="eastAsia"/>
          <w:sz w:val="32"/>
          <w:szCs w:val="32"/>
        </w:rPr>
        <w:t>（单位）概况</w:t>
      </w:r>
    </w:p>
    <w:p w:rsidR="007637D6" w:rsidRDefault="00071E13">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7637D6" w:rsidRDefault="00071E13">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海南东寨港国家级自然保护区管理局</w:t>
      </w:r>
      <w:r>
        <w:rPr>
          <w:rFonts w:ascii="黑体" w:eastAsia="黑体" w:hAnsi="黑体" w:hint="eastAsia"/>
          <w:sz w:val="32"/>
          <w:szCs w:val="32"/>
        </w:rPr>
        <w:t>2023</w:t>
      </w:r>
      <w:r>
        <w:rPr>
          <w:rFonts w:ascii="黑体" w:eastAsia="黑体" w:hAnsi="黑体" w:hint="eastAsia"/>
          <w:sz w:val="32"/>
          <w:szCs w:val="32"/>
        </w:rPr>
        <w:t>年（单位）预算表</w:t>
      </w:r>
    </w:p>
    <w:p w:rsidR="007637D6" w:rsidRDefault="00071E1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7637D6" w:rsidRDefault="00071E1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7637D6" w:rsidRDefault="00071E1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7637D6" w:rsidRDefault="00071E1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7637D6" w:rsidRDefault="00071E1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7637D6" w:rsidRDefault="00071E1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7637D6" w:rsidRDefault="00071E1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收支总表</w:t>
      </w:r>
    </w:p>
    <w:p w:rsidR="007637D6" w:rsidRDefault="00071E1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收入总表</w:t>
      </w:r>
    </w:p>
    <w:p w:rsidR="007637D6" w:rsidRDefault="00071E1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7637D6" w:rsidRDefault="00071E1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7637D6" w:rsidRDefault="00071E13">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海南东寨港国家级自然保护区管理局</w:t>
      </w:r>
      <w:r>
        <w:rPr>
          <w:rFonts w:ascii="黑体" w:eastAsia="黑体" w:hAnsi="黑体" w:hint="eastAsia"/>
          <w:sz w:val="32"/>
          <w:szCs w:val="32"/>
        </w:rPr>
        <w:t xml:space="preserve"> </w:t>
      </w:r>
      <w:r>
        <w:rPr>
          <w:rFonts w:ascii="仿宋_GB2312" w:eastAsia="仿宋_GB2312" w:hAnsi="黑体" w:cs="仿宋_GB2312" w:hint="eastAsia"/>
          <w:sz w:val="32"/>
          <w:szCs w:val="32"/>
        </w:rPr>
        <w:t>2023</w:t>
      </w:r>
      <w:r>
        <w:rPr>
          <w:rFonts w:ascii="黑体" w:eastAsia="黑体" w:hAnsi="黑体" w:hint="eastAsia"/>
          <w:sz w:val="32"/>
          <w:szCs w:val="32"/>
        </w:rPr>
        <w:t>年（单位）预算情况说明</w:t>
      </w:r>
    </w:p>
    <w:p w:rsidR="007637D6" w:rsidRDefault="00071E13">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7637D6" w:rsidRDefault="007637D6">
      <w:pPr>
        <w:pStyle w:val="1"/>
        <w:ind w:left="1320" w:firstLineChars="0" w:firstLine="0"/>
        <w:jc w:val="left"/>
        <w:rPr>
          <w:rFonts w:ascii="黑体" w:eastAsia="黑体" w:hAnsi="黑体"/>
          <w:sz w:val="32"/>
          <w:szCs w:val="32"/>
        </w:rPr>
      </w:pPr>
    </w:p>
    <w:p w:rsidR="007637D6" w:rsidRDefault="007637D6">
      <w:pPr>
        <w:jc w:val="left"/>
        <w:rPr>
          <w:rFonts w:ascii="黑体" w:eastAsia="黑体" w:hAnsi="黑体"/>
          <w:sz w:val="32"/>
          <w:szCs w:val="32"/>
        </w:rPr>
      </w:pPr>
    </w:p>
    <w:p w:rsidR="007637D6" w:rsidRDefault="007637D6">
      <w:pPr>
        <w:jc w:val="left"/>
        <w:rPr>
          <w:rFonts w:ascii="黑体" w:eastAsia="黑体" w:hAnsi="黑体"/>
          <w:sz w:val="32"/>
          <w:szCs w:val="32"/>
        </w:rPr>
      </w:pPr>
    </w:p>
    <w:p w:rsidR="007637D6" w:rsidRDefault="007637D6">
      <w:pPr>
        <w:jc w:val="left"/>
        <w:rPr>
          <w:rFonts w:ascii="黑体" w:eastAsia="黑体" w:hAnsi="黑体"/>
          <w:sz w:val="32"/>
          <w:szCs w:val="32"/>
        </w:rPr>
      </w:pPr>
    </w:p>
    <w:p w:rsidR="007637D6" w:rsidRDefault="00071E13">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海南东寨港国家级自然保护区管理局</w:t>
      </w:r>
      <w:r>
        <w:rPr>
          <w:rFonts w:ascii="黑体" w:eastAsia="黑体" w:hAnsi="黑体" w:hint="eastAsia"/>
          <w:sz w:val="32"/>
          <w:szCs w:val="32"/>
        </w:rPr>
        <w:t>（单位）概况</w:t>
      </w:r>
    </w:p>
    <w:p w:rsidR="007637D6" w:rsidRDefault="007637D6">
      <w:pPr>
        <w:jc w:val="left"/>
        <w:rPr>
          <w:rFonts w:ascii="仿宋_GB2312" w:eastAsia="仿宋_GB2312" w:hAnsi="仿宋_GB2312" w:cs="仿宋_GB2312"/>
          <w:sz w:val="32"/>
          <w:szCs w:val="32"/>
        </w:rPr>
      </w:pPr>
    </w:p>
    <w:p w:rsidR="007637D6" w:rsidRDefault="00071E13">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7637D6" w:rsidRDefault="00071E13">
      <w:pPr>
        <w:ind w:firstLineChars="200" w:firstLine="648"/>
        <w:jc w:val="left"/>
        <w:rPr>
          <w:rFonts w:ascii="仿宋_GB2312" w:eastAsia="仿宋" w:hAnsi="黑体" w:cs="仿宋_GB2312"/>
          <w:sz w:val="32"/>
          <w:szCs w:val="32"/>
        </w:rPr>
      </w:pPr>
      <w:r>
        <w:rPr>
          <w:rFonts w:ascii="仿宋" w:eastAsia="仿宋" w:hAnsi="仿宋" w:cs="仿宋" w:hint="eastAsia"/>
          <w:color w:val="000000"/>
          <w:spacing w:val="2"/>
          <w:sz w:val="32"/>
          <w:szCs w:val="32"/>
        </w:rPr>
        <w:t>海南东寨港国家级自然保护区管理局区地处海南省东北部，周边与文昌市</w:t>
      </w:r>
      <w:proofErr w:type="gramStart"/>
      <w:r>
        <w:rPr>
          <w:rFonts w:ascii="仿宋" w:eastAsia="仿宋" w:hAnsi="仿宋" w:cs="仿宋" w:hint="eastAsia"/>
          <w:color w:val="000000"/>
          <w:spacing w:val="2"/>
          <w:sz w:val="32"/>
          <w:szCs w:val="32"/>
        </w:rPr>
        <w:t>的罗豆农场</w:t>
      </w:r>
      <w:proofErr w:type="gramEnd"/>
      <w:r>
        <w:rPr>
          <w:rFonts w:ascii="仿宋" w:eastAsia="仿宋" w:hAnsi="仿宋" w:cs="仿宋" w:hint="eastAsia"/>
          <w:color w:val="000000"/>
          <w:spacing w:val="2"/>
          <w:sz w:val="32"/>
          <w:szCs w:val="32"/>
        </w:rPr>
        <w:t>和海口市三江农场、三江镇、演丰镇交界，保护区建区以来积极开展红树林生态资源调查、物候观察、生物量测定、引种、育苗造林、退塘还林还湿、宣教、配合省、市相关部门开展其他科研工作等。</w:t>
      </w:r>
    </w:p>
    <w:p w:rsidR="007637D6" w:rsidRDefault="00071E13">
      <w:pPr>
        <w:ind w:firstLineChars="200" w:firstLine="648"/>
        <w:jc w:val="left"/>
        <w:rPr>
          <w:rFonts w:ascii="仿宋_GB2312" w:eastAsia="仿宋" w:hAnsi="黑体" w:cs="仿宋_GB2312"/>
          <w:sz w:val="32"/>
          <w:szCs w:val="32"/>
        </w:rPr>
      </w:pPr>
      <w:r>
        <w:rPr>
          <w:rFonts w:ascii="仿宋" w:eastAsia="仿宋" w:hAnsi="仿宋" w:cs="仿宋" w:hint="eastAsia"/>
          <w:color w:val="000000"/>
          <w:spacing w:val="2"/>
          <w:sz w:val="32"/>
          <w:szCs w:val="32"/>
        </w:rPr>
        <w:t>保护区面积</w:t>
      </w:r>
      <w:r>
        <w:rPr>
          <w:rFonts w:ascii="仿宋" w:eastAsia="仿宋" w:hAnsi="仿宋" w:cs="仿宋" w:hint="eastAsia"/>
          <w:color w:val="000000"/>
          <w:spacing w:val="2"/>
          <w:sz w:val="32"/>
          <w:szCs w:val="32"/>
        </w:rPr>
        <w:t>3337.6</w:t>
      </w:r>
      <w:r>
        <w:rPr>
          <w:rFonts w:ascii="仿宋" w:eastAsia="仿宋" w:hAnsi="仿宋" w:cs="仿宋" w:hint="eastAsia"/>
          <w:color w:val="000000"/>
          <w:spacing w:val="2"/>
          <w:sz w:val="32"/>
          <w:szCs w:val="32"/>
        </w:rPr>
        <w:t>公顷，包括有林地、宜林滩涂地、水域等</w:t>
      </w:r>
      <w:r>
        <w:rPr>
          <w:rFonts w:ascii="仿宋" w:eastAsia="仿宋" w:hAnsi="仿宋" w:cs="仿宋" w:hint="eastAsia"/>
          <w:color w:val="000000"/>
          <w:spacing w:val="2"/>
          <w:sz w:val="32"/>
          <w:szCs w:val="32"/>
        </w:rPr>
        <w:t>，</w:t>
      </w:r>
      <w:r>
        <w:rPr>
          <w:rFonts w:ascii="仿宋" w:eastAsia="仿宋" w:hAnsi="仿宋" w:cs="仿宋" w:hint="eastAsia"/>
          <w:color w:val="000000"/>
          <w:spacing w:val="2"/>
          <w:sz w:val="32"/>
          <w:szCs w:val="32"/>
        </w:rPr>
        <w:t>其中核</w:t>
      </w:r>
      <w:r>
        <w:rPr>
          <w:rFonts w:ascii="仿宋" w:eastAsia="仿宋" w:hAnsi="仿宋" w:cs="仿宋" w:hint="eastAsia"/>
          <w:color w:val="000000"/>
          <w:spacing w:val="2"/>
          <w:sz w:val="32"/>
          <w:szCs w:val="32"/>
        </w:rPr>
        <w:t>红树林面积</w:t>
      </w:r>
      <w:r>
        <w:rPr>
          <w:rFonts w:ascii="仿宋" w:eastAsia="仿宋" w:hAnsi="仿宋" w:cs="仿宋" w:hint="eastAsia"/>
          <w:color w:val="000000"/>
          <w:spacing w:val="2"/>
          <w:sz w:val="32"/>
          <w:szCs w:val="32"/>
        </w:rPr>
        <w:t>1578.2</w:t>
      </w:r>
      <w:r>
        <w:rPr>
          <w:rFonts w:ascii="仿宋" w:eastAsia="仿宋" w:hAnsi="仿宋" w:cs="仿宋" w:hint="eastAsia"/>
          <w:color w:val="000000"/>
          <w:spacing w:val="2"/>
          <w:sz w:val="32"/>
          <w:szCs w:val="32"/>
        </w:rPr>
        <w:t>公顷、</w:t>
      </w:r>
      <w:r>
        <w:rPr>
          <w:rFonts w:ascii="仿宋" w:eastAsia="仿宋" w:hAnsi="仿宋" w:cs="仿宋" w:hint="eastAsia"/>
          <w:color w:val="000000"/>
          <w:spacing w:val="2"/>
          <w:sz w:val="32"/>
          <w:szCs w:val="32"/>
        </w:rPr>
        <w:t>滩涂面积</w:t>
      </w:r>
      <w:r>
        <w:rPr>
          <w:rFonts w:ascii="仿宋" w:eastAsia="仿宋" w:hAnsi="仿宋" w:cs="仿宋" w:hint="eastAsia"/>
          <w:color w:val="000000"/>
          <w:spacing w:val="2"/>
          <w:sz w:val="32"/>
          <w:szCs w:val="32"/>
        </w:rPr>
        <w:t>1759.4</w:t>
      </w:r>
      <w:r>
        <w:rPr>
          <w:rFonts w:ascii="仿宋" w:eastAsia="仿宋" w:hAnsi="仿宋" w:cs="仿宋" w:hint="eastAsia"/>
          <w:color w:val="000000"/>
          <w:spacing w:val="2"/>
          <w:sz w:val="32"/>
          <w:szCs w:val="32"/>
        </w:rPr>
        <w:t>公顷</w:t>
      </w:r>
      <w:r>
        <w:rPr>
          <w:rFonts w:ascii="仿宋" w:eastAsia="仿宋" w:hAnsi="仿宋" w:cs="仿宋" w:hint="eastAsia"/>
          <w:color w:val="000000"/>
          <w:spacing w:val="2"/>
          <w:sz w:val="32"/>
          <w:szCs w:val="32"/>
        </w:rPr>
        <w:t>，</w:t>
      </w:r>
      <w:r>
        <w:rPr>
          <w:rFonts w:ascii="仿宋" w:eastAsia="仿宋" w:hAnsi="仿宋" w:cs="仿宋" w:hint="eastAsia"/>
          <w:color w:val="000000"/>
          <w:spacing w:val="2"/>
          <w:sz w:val="32"/>
          <w:szCs w:val="32"/>
        </w:rPr>
        <w:t>2022</w:t>
      </w:r>
      <w:r>
        <w:rPr>
          <w:rFonts w:ascii="仿宋" w:eastAsia="仿宋" w:hAnsi="仿宋" w:cs="仿宋" w:hint="eastAsia"/>
          <w:color w:val="000000"/>
          <w:spacing w:val="2"/>
          <w:sz w:val="32"/>
          <w:szCs w:val="32"/>
        </w:rPr>
        <w:t>年</w:t>
      </w:r>
      <w:r>
        <w:rPr>
          <w:rFonts w:ascii="仿宋" w:eastAsia="仿宋" w:hAnsi="仿宋" w:cs="仿宋" w:hint="eastAsia"/>
          <w:color w:val="000000"/>
          <w:spacing w:val="2"/>
          <w:sz w:val="32"/>
          <w:szCs w:val="32"/>
        </w:rPr>
        <w:t>保护区管理站管护保护区内国家重点公益林</w:t>
      </w:r>
      <w:r>
        <w:rPr>
          <w:rFonts w:ascii="仿宋" w:eastAsia="仿宋" w:hAnsi="仿宋" w:cs="仿宋" w:hint="eastAsia"/>
          <w:color w:val="000000"/>
          <w:spacing w:val="2"/>
          <w:sz w:val="32"/>
          <w:szCs w:val="32"/>
        </w:rPr>
        <w:t>27313.4</w:t>
      </w:r>
      <w:r>
        <w:rPr>
          <w:rFonts w:ascii="仿宋" w:eastAsia="仿宋" w:hAnsi="仿宋" w:cs="仿宋" w:hint="eastAsia"/>
          <w:color w:val="000000"/>
          <w:spacing w:val="2"/>
          <w:sz w:val="32"/>
          <w:szCs w:val="32"/>
        </w:rPr>
        <w:t>亩</w:t>
      </w:r>
      <w:r>
        <w:rPr>
          <w:rFonts w:ascii="仿宋" w:eastAsia="仿宋" w:hAnsi="仿宋" w:cs="仿宋" w:hint="eastAsia"/>
          <w:color w:val="000000"/>
          <w:spacing w:val="2"/>
          <w:sz w:val="32"/>
          <w:szCs w:val="32"/>
        </w:rPr>
        <w:t>。</w:t>
      </w:r>
    </w:p>
    <w:p w:rsidR="007637D6" w:rsidRDefault="007637D6">
      <w:pPr>
        <w:rPr>
          <w:rFonts w:ascii="黑体" w:eastAsia="黑体" w:hAnsi="黑体"/>
          <w:sz w:val="32"/>
          <w:szCs w:val="32"/>
        </w:rPr>
      </w:pPr>
    </w:p>
    <w:p w:rsidR="007637D6" w:rsidRDefault="00071E13">
      <w:pPr>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海南东寨港国家级自然保护区管理局</w:t>
      </w: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2023</w:t>
      </w:r>
      <w:r>
        <w:rPr>
          <w:rFonts w:ascii="黑体" w:eastAsia="黑体" w:hAnsi="黑体" w:hint="eastAsia"/>
          <w:sz w:val="32"/>
          <w:szCs w:val="32"/>
        </w:rPr>
        <w:t>年（单位）预算表</w:t>
      </w:r>
    </w:p>
    <w:p w:rsidR="007637D6" w:rsidRDefault="00071E13">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（此部分内容即为单位预算公开表）</w:t>
      </w:r>
    </w:p>
    <w:p w:rsidR="007637D6" w:rsidRDefault="007637D6">
      <w:pPr>
        <w:rPr>
          <w:rFonts w:ascii="黑体" w:eastAsia="黑体" w:hAnsi="黑体"/>
          <w:sz w:val="32"/>
          <w:szCs w:val="32"/>
        </w:rPr>
      </w:pPr>
    </w:p>
    <w:p w:rsidR="007637D6" w:rsidRDefault="00071E13">
      <w:pPr>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海南东寨港国家级自然保护区管理局</w:t>
      </w:r>
      <w:r>
        <w:rPr>
          <w:rFonts w:ascii="黑体" w:eastAsia="黑体" w:hAnsi="黑体" w:hint="eastAsia"/>
          <w:sz w:val="32"/>
          <w:szCs w:val="32"/>
        </w:rPr>
        <w:t xml:space="preserve"> </w:t>
      </w:r>
      <w:r>
        <w:rPr>
          <w:rFonts w:ascii="仿宋_GB2312" w:eastAsia="仿宋_GB2312" w:hAnsi="黑体" w:cs="仿宋_GB2312" w:hint="eastAsia"/>
          <w:sz w:val="32"/>
          <w:szCs w:val="32"/>
        </w:rPr>
        <w:t>2023</w:t>
      </w:r>
      <w:r>
        <w:rPr>
          <w:rFonts w:ascii="黑体" w:eastAsia="黑体" w:hAnsi="黑体" w:hint="eastAsia"/>
          <w:sz w:val="32"/>
          <w:szCs w:val="32"/>
        </w:rPr>
        <w:t>年（单</w:t>
      </w:r>
      <w:r>
        <w:rPr>
          <w:rFonts w:ascii="黑体" w:eastAsia="黑体" w:hAnsi="黑体" w:hint="eastAsia"/>
          <w:sz w:val="32"/>
          <w:szCs w:val="32"/>
        </w:rPr>
        <w:lastRenderedPageBreak/>
        <w:t>位）预算情况说明</w:t>
      </w:r>
    </w:p>
    <w:p w:rsidR="007637D6" w:rsidRDefault="007637D6">
      <w:pPr>
        <w:jc w:val="center"/>
        <w:rPr>
          <w:rFonts w:ascii="黑体" w:eastAsia="黑体" w:hAnsi="黑体"/>
          <w:sz w:val="32"/>
          <w:szCs w:val="32"/>
        </w:rPr>
      </w:pPr>
    </w:p>
    <w:p w:rsidR="007637D6" w:rsidRDefault="007637D6">
      <w:pPr>
        <w:ind w:firstLineChars="200" w:firstLine="640"/>
        <w:jc w:val="left"/>
        <w:rPr>
          <w:rFonts w:ascii="黑体" w:eastAsia="黑体" w:hAnsi="黑体"/>
          <w:sz w:val="32"/>
          <w:szCs w:val="32"/>
        </w:rPr>
      </w:pPr>
    </w:p>
    <w:p w:rsidR="007637D6" w:rsidRDefault="00071E13">
      <w:pPr>
        <w:ind w:firstLineChars="200" w:firstLine="640"/>
        <w:jc w:val="left"/>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海南东寨港国家级自然保护区管理局</w:t>
      </w:r>
      <w:r>
        <w:rPr>
          <w:rFonts w:ascii="黑体" w:eastAsia="黑体" w:hAnsi="黑体" w:hint="eastAsia"/>
          <w:sz w:val="32"/>
          <w:szCs w:val="32"/>
        </w:rPr>
        <w:t>2023</w:t>
      </w:r>
      <w:r>
        <w:rPr>
          <w:rFonts w:ascii="黑体" w:eastAsia="黑体" w:hAnsi="黑体" w:hint="eastAsia"/>
          <w:sz w:val="32"/>
          <w:szCs w:val="32"/>
        </w:rPr>
        <w:t>年财政拨款收支预算情况的总体说明</w:t>
      </w:r>
    </w:p>
    <w:p w:rsidR="007637D6" w:rsidRDefault="00071E13">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海南东寨港国家级自然保护区管理局</w:t>
      </w:r>
      <w:r>
        <w:rPr>
          <w:rFonts w:ascii="仿宋_GB2312" w:eastAsia="仿宋_GB2312" w:hAnsi="黑体" w:hint="eastAsia"/>
          <w:sz w:val="32"/>
          <w:szCs w:val="32"/>
        </w:rPr>
        <w:t>2023</w:t>
      </w:r>
      <w:r>
        <w:rPr>
          <w:rFonts w:ascii="仿宋_GB2312" w:eastAsia="仿宋_GB2312" w:hAnsi="黑体" w:hint="eastAsia"/>
          <w:sz w:val="32"/>
          <w:szCs w:val="32"/>
        </w:rPr>
        <w:t>年财政拨款收支总预算</w:t>
      </w:r>
      <w:r w:rsidR="0036406C">
        <w:rPr>
          <w:rFonts w:ascii="仿宋_GB2312" w:eastAsia="仿宋_GB2312" w:hAnsi="黑体" w:hint="eastAsia"/>
          <w:sz w:val="32"/>
          <w:szCs w:val="32"/>
        </w:rPr>
        <w:t>745.48</w:t>
      </w:r>
      <w:r>
        <w:rPr>
          <w:rFonts w:ascii="仿宋_GB2312" w:eastAsia="仿宋_GB2312" w:hAnsi="黑体" w:hint="eastAsia"/>
          <w:sz w:val="32"/>
          <w:szCs w:val="32"/>
        </w:rPr>
        <w:t>万元</w:t>
      </w:r>
      <w:r>
        <w:rPr>
          <w:rFonts w:ascii="仿宋_GB2312" w:eastAsia="仿宋_GB2312" w:hAnsi="黑体" w:hint="eastAsia"/>
          <w:sz w:val="32"/>
          <w:szCs w:val="32"/>
        </w:rPr>
        <w:t>，</w:t>
      </w:r>
      <w:r>
        <w:rPr>
          <w:rFonts w:ascii="仿宋_GB2312" w:eastAsia="仿宋_GB2312" w:hAnsi="黑体" w:hint="eastAsia"/>
          <w:sz w:val="32"/>
          <w:szCs w:val="32"/>
        </w:rPr>
        <w:t>比上年预算数</w:t>
      </w:r>
      <w:r w:rsidR="0036406C">
        <w:rPr>
          <w:rFonts w:ascii="仿宋_GB2312" w:eastAsia="仿宋_GB2312" w:hAnsi="黑体" w:cs="仿宋_GB2312" w:hint="eastAsia"/>
          <w:sz w:val="32"/>
          <w:szCs w:val="32"/>
        </w:rPr>
        <w:t>减少208.43</w:t>
      </w:r>
      <w:r>
        <w:rPr>
          <w:rFonts w:ascii="仿宋_GB2312" w:eastAsia="仿宋_GB2312" w:hAnsi="黑体" w:hint="eastAsia"/>
          <w:sz w:val="32"/>
          <w:szCs w:val="32"/>
        </w:rPr>
        <w:t>万元，主要是</w:t>
      </w:r>
      <w:r w:rsidR="0036406C">
        <w:rPr>
          <w:rFonts w:ascii="仿宋_GB2312" w:eastAsia="仿宋_GB2312" w:hAnsi="黑体" w:hint="eastAsia"/>
          <w:sz w:val="32"/>
          <w:szCs w:val="32"/>
        </w:rPr>
        <w:t>东寨港保护区水域环境卫生清理费减少</w:t>
      </w:r>
      <w:r>
        <w:rPr>
          <w:rFonts w:ascii="仿宋_GB2312" w:eastAsia="仿宋_GB2312" w:hAnsi="黑体" w:hint="eastAsia"/>
          <w:sz w:val="32"/>
          <w:szCs w:val="32"/>
        </w:rPr>
        <w:t>。</w:t>
      </w:r>
      <w:r>
        <w:rPr>
          <w:rFonts w:ascii="仿宋_GB2312" w:eastAsia="仿宋_GB2312" w:hAnsi="黑体" w:hint="eastAsia"/>
          <w:sz w:val="32"/>
          <w:szCs w:val="32"/>
        </w:rPr>
        <w:t>其中，收入总计</w:t>
      </w:r>
      <w:r w:rsidR="0036406C">
        <w:rPr>
          <w:rFonts w:ascii="仿宋_GB2312" w:eastAsia="仿宋_GB2312" w:hAnsi="黑体" w:hint="eastAsia"/>
          <w:sz w:val="32"/>
          <w:szCs w:val="32"/>
        </w:rPr>
        <w:t>745.48</w:t>
      </w:r>
      <w:r>
        <w:rPr>
          <w:rFonts w:ascii="仿宋_GB2312" w:eastAsia="仿宋_GB2312" w:hAnsi="黑体" w:hint="eastAsia"/>
          <w:sz w:val="32"/>
          <w:szCs w:val="32"/>
        </w:rPr>
        <w:t>万元，包括一般公共预算本年收入</w:t>
      </w:r>
      <w:r w:rsidR="0036406C">
        <w:rPr>
          <w:rFonts w:ascii="仿宋_GB2312" w:eastAsia="仿宋_GB2312" w:hAnsi="黑体" w:hint="eastAsia"/>
          <w:sz w:val="32"/>
          <w:szCs w:val="32"/>
        </w:rPr>
        <w:t>745.48</w:t>
      </w:r>
      <w:r>
        <w:rPr>
          <w:rFonts w:ascii="仿宋_GB2312" w:eastAsia="仿宋_GB2312" w:hAnsi="黑体" w:hint="eastAsia"/>
          <w:sz w:val="32"/>
          <w:szCs w:val="32"/>
        </w:rPr>
        <w:t>万元、上年结转</w:t>
      </w:r>
      <w:r>
        <w:rPr>
          <w:rFonts w:ascii="仿宋_GB2312" w:eastAsia="仿宋_GB2312" w:hAnsi="黑体"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sidR="0036406C">
        <w:rPr>
          <w:rFonts w:ascii="仿宋_GB2312" w:eastAsia="仿宋_GB2312" w:hAnsi="黑体" w:hint="eastAsia"/>
          <w:sz w:val="32"/>
          <w:szCs w:val="32"/>
        </w:rPr>
        <w:t>745.48</w:t>
      </w:r>
      <w:r>
        <w:rPr>
          <w:rFonts w:ascii="仿宋_GB2312" w:eastAsia="仿宋_GB2312" w:hAnsi="黑体" w:hint="eastAsia"/>
          <w:sz w:val="32"/>
          <w:szCs w:val="32"/>
        </w:rPr>
        <w:t>万元，包括社会保障和就业支出</w:t>
      </w:r>
      <w:r w:rsidR="0036406C">
        <w:rPr>
          <w:rFonts w:ascii="仿宋_GB2312" w:eastAsia="仿宋_GB2312" w:hAnsi="黑体" w:hint="eastAsia"/>
          <w:sz w:val="32"/>
          <w:szCs w:val="32"/>
        </w:rPr>
        <w:t>80.76</w:t>
      </w:r>
      <w:r>
        <w:rPr>
          <w:rFonts w:ascii="仿宋_GB2312" w:eastAsia="仿宋_GB2312" w:hAnsi="黑体" w:hint="eastAsia"/>
          <w:sz w:val="32"/>
          <w:szCs w:val="32"/>
        </w:rPr>
        <w:t>万元、卫生健康支出</w:t>
      </w:r>
      <w:r w:rsidR="00D26632">
        <w:rPr>
          <w:rFonts w:ascii="仿宋_GB2312" w:eastAsia="仿宋_GB2312" w:hAnsi="黑体" w:hint="eastAsia"/>
          <w:sz w:val="32"/>
          <w:szCs w:val="32"/>
        </w:rPr>
        <w:t>51.84</w:t>
      </w:r>
      <w:r>
        <w:rPr>
          <w:rFonts w:ascii="仿宋_GB2312" w:eastAsia="仿宋_GB2312" w:hAnsi="黑体" w:hint="eastAsia"/>
          <w:sz w:val="32"/>
          <w:szCs w:val="32"/>
        </w:rPr>
        <w:t>万元、</w:t>
      </w:r>
      <w:r>
        <w:rPr>
          <w:rFonts w:ascii="仿宋_GB2312" w:eastAsia="仿宋_GB2312" w:hAnsi="黑体" w:hint="eastAsia"/>
          <w:sz w:val="32"/>
          <w:szCs w:val="32"/>
        </w:rPr>
        <w:t>农林水支出</w:t>
      </w:r>
      <w:r w:rsidR="00D26632">
        <w:rPr>
          <w:rFonts w:ascii="仿宋_GB2312" w:eastAsia="仿宋_GB2312" w:hAnsi="黑体" w:hint="eastAsia"/>
          <w:sz w:val="32"/>
          <w:szCs w:val="32"/>
        </w:rPr>
        <w:t>577.94</w:t>
      </w:r>
      <w:r>
        <w:rPr>
          <w:rFonts w:ascii="仿宋_GB2312" w:eastAsia="仿宋_GB2312" w:hAnsi="黑体" w:hint="eastAsia"/>
          <w:sz w:val="32"/>
          <w:szCs w:val="32"/>
        </w:rPr>
        <w:t>万元、住房保障支出</w:t>
      </w:r>
      <w:r w:rsidR="00D26632">
        <w:rPr>
          <w:rFonts w:ascii="仿宋_GB2312" w:eastAsia="仿宋_GB2312" w:hAnsi="黑体" w:hint="eastAsia"/>
          <w:sz w:val="32"/>
          <w:szCs w:val="32"/>
        </w:rPr>
        <w:t>34.94</w:t>
      </w:r>
      <w:r>
        <w:rPr>
          <w:rFonts w:ascii="仿宋_GB2312" w:eastAsia="仿宋_GB2312" w:hAnsi="黑体" w:hint="eastAsia"/>
          <w:sz w:val="32"/>
          <w:szCs w:val="32"/>
        </w:rPr>
        <w:t>万元，结转下年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7637D6" w:rsidRDefault="00071E13">
      <w:pPr>
        <w:ind w:firstLine="640"/>
        <w:jc w:val="left"/>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海南东寨港国家级自然保护区管理局</w:t>
      </w:r>
      <w:r>
        <w:rPr>
          <w:rFonts w:ascii="黑体" w:eastAsia="黑体" w:hAnsi="黑体" w:hint="eastAsia"/>
          <w:sz w:val="32"/>
          <w:szCs w:val="32"/>
        </w:rPr>
        <w:t>2023</w:t>
      </w:r>
      <w:r>
        <w:rPr>
          <w:rFonts w:ascii="黑体" w:eastAsia="黑体" w:hAnsi="黑体" w:hint="eastAsia"/>
          <w:sz w:val="32"/>
          <w:szCs w:val="32"/>
        </w:rPr>
        <w:t>年一般公共预算当年拨款情况说明</w:t>
      </w:r>
    </w:p>
    <w:p w:rsidR="007637D6" w:rsidRDefault="00071E13">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7637D6" w:rsidRDefault="00071E1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海南东寨港国家级自然保护区管理局</w:t>
      </w:r>
      <w:r>
        <w:rPr>
          <w:rFonts w:ascii="仿宋_GB2312" w:eastAsia="仿宋_GB2312" w:hAnsi="黑体" w:cs="仿宋_GB2312" w:hint="eastAsia"/>
          <w:sz w:val="32"/>
          <w:szCs w:val="32"/>
        </w:rPr>
        <w:t>2023</w:t>
      </w:r>
      <w:r>
        <w:rPr>
          <w:rFonts w:ascii="仿宋_GB2312" w:eastAsia="仿宋_GB2312" w:hAnsi="黑体" w:hint="eastAsia"/>
          <w:sz w:val="32"/>
          <w:szCs w:val="32"/>
        </w:rPr>
        <w:t>年一般公共预算当年拨款</w:t>
      </w:r>
      <w:r w:rsidR="00D26632">
        <w:rPr>
          <w:rFonts w:ascii="仿宋_GB2312" w:eastAsia="仿宋_GB2312" w:hAnsi="黑体" w:hint="eastAsia"/>
          <w:sz w:val="32"/>
          <w:szCs w:val="32"/>
        </w:rPr>
        <w:t>745.48</w:t>
      </w:r>
      <w:r>
        <w:rPr>
          <w:rFonts w:ascii="仿宋_GB2312" w:eastAsia="仿宋_GB2312" w:hAnsi="黑体" w:hint="eastAsia"/>
          <w:sz w:val="32"/>
          <w:szCs w:val="32"/>
        </w:rPr>
        <w:t>万元，</w:t>
      </w:r>
      <w:r>
        <w:rPr>
          <w:rFonts w:ascii="仿宋_GB2312" w:eastAsia="仿宋_GB2312" w:hAnsi="黑体" w:hint="eastAsia"/>
          <w:sz w:val="32"/>
          <w:szCs w:val="32"/>
        </w:rPr>
        <w:t>比上年预算数</w:t>
      </w:r>
      <w:r w:rsidR="00D26632">
        <w:rPr>
          <w:rFonts w:ascii="仿宋_GB2312" w:eastAsia="仿宋_GB2312" w:hAnsi="黑体" w:cs="仿宋_GB2312" w:hint="eastAsia"/>
          <w:sz w:val="32"/>
          <w:szCs w:val="32"/>
        </w:rPr>
        <w:t>减少208.43</w:t>
      </w:r>
      <w:r>
        <w:rPr>
          <w:rFonts w:ascii="仿宋_GB2312" w:eastAsia="仿宋_GB2312" w:hAnsi="黑体" w:hint="eastAsia"/>
          <w:sz w:val="32"/>
          <w:szCs w:val="32"/>
        </w:rPr>
        <w:t>万元，主要是</w:t>
      </w:r>
      <w:r w:rsidR="00D26632">
        <w:rPr>
          <w:rFonts w:ascii="仿宋_GB2312" w:eastAsia="仿宋_GB2312" w:hAnsi="黑体" w:hint="eastAsia"/>
          <w:sz w:val="32"/>
          <w:szCs w:val="32"/>
        </w:rPr>
        <w:t>东寨港保护区水域环境卫生清理费减少</w:t>
      </w:r>
      <w:r>
        <w:rPr>
          <w:rFonts w:ascii="仿宋_GB2312" w:eastAsia="仿宋_GB2312" w:hAnsi="黑体" w:hint="eastAsia"/>
          <w:sz w:val="32"/>
          <w:szCs w:val="32"/>
        </w:rPr>
        <w:t>。</w:t>
      </w:r>
    </w:p>
    <w:p w:rsidR="007637D6" w:rsidRDefault="00071E13">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7637D6" w:rsidRDefault="00071E13">
      <w:pPr>
        <w:ind w:firstLineChars="250" w:firstLine="800"/>
        <w:rPr>
          <w:rFonts w:ascii="仿宋_GB2312" w:eastAsia="仿宋_GB2312" w:hAnsi="黑体"/>
          <w:sz w:val="32"/>
          <w:szCs w:val="32"/>
        </w:rPr>
      </w:pPr>
      <w:r>
        <w:rPr>
          <w:rFonts w:ascii="仿宋_GB2312" w:eastAsia="仿宋_GB2312" w:hAnsi="黑体" w:hint="eastAsia"/>
          <w:sz w:val="32"/>
          <w:szCs w:val="32"/>
        </w:rPr>
        <w:t>社会保障和就业支出</w:t>
      </w:r>
      <w:r w:rsidR="00D26632">
        <w:rPr>
          <w:rFonts w:ascii="仿宋_GB2312" w:eastAsia="仿宋_GB2312" w:hAnsi="黑体" w:hint="eastAsia"/>
          <w:sz w:val="32"/>
          <w:szCs w:val="32"/>
        </w:rPr>
        <w:t>80.76</w:t>
      </w:r>
      <w:r>
        <w:rPr>
          <w:rFonts w:ascii="仿宋_GB2312" w:eastAsia="仿宋_GB2312" w:hAnsi="黑体" w:hint="eastAsia"/>
          <w:sz w:val="32"/>
          <w:szCs w:val="32"/>
        </w:rPr>
        <w:t>万元，占</w:t>
      </w:r>
      <w:r w:rsidR="00D26632">
        <w:rPr>
          <w:rFonts w:ascii="仿宋_GB2312" w:eastAsia="仿宋_GB2312" w:hAnsi="黑体" w:hint="eastAsia"/>
          <w:sz w:val="32"/>
          <w:szCs w:val="32"/>
        </w:rPr>
        <w:t>10.83</w:t>
      </w:r>
      <w:r>
        <w:rPr>
          <w:rFonts w:ascii="仿宋_GB2312" w:eastAsia="仿宋_GB2312" w:hAnsi="黑体" w:hint="eastAsia"/>
          <w:sz w:val="32"/>
          <w:szCs w:val="32"/>
        </w:rPr>
        <w:t>%</w:t>
      </w:r>
      <w:r>
        <w:rPr>
          <w:rFonts w:ascii="仿宋_GB2312" w:eastAsia="仿宋_GB2312" w:hAnsi="黑体" w:hint="eastAsia"/>
          <w:sz w:val="32"/>
          <w:szCs w:val="32"/>
        </w:rPr>
        <w:t>；卫生健康支出</w:t>
      </w:r>
      <w:r w:rsidR="00D26632">
        <w:rPr>
          <w:rFonts w:ascii="仿宋_GB2312" w:eastAsia="仿宋_GB2312" w:hAnsi="黑体" w:hint="eastAsia"/>
          <w:sz w:val="32"/>
          <w:szCs w:val="32"/>
        </w:rPr>
        <w:t>51.84</w:t>
      </w:r>
      <w:r>
        <w:rPr>
          <w:rFonts w:ascii="仿宋_GB2312" w:eastAsia="仿宋_GB2312" w:hAnsi="黑体" w:hint="eastAsia"/>
          <w:sz w:val="32"/>
          <w:szCs w:val="32"/>
        </w:rPr>
        <w:t>万元，占</w:t>
      </w:r>
      <w:r w:rsidR="00D26632">
        <w:rPr>
          <w:rFonts w:ascii="仿宋_GB2312" w:eastAsia="仿宋_GB2312" w:hAnsi="黑体" w:hint="eastAsia"/>
          <w:sz w:val="32"/>
          <w:szCs w:val="32"/>
        </w:rPr>
        <w:t>6.95</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农林水支出</w:t>
      </w:r>
      <w:r w:rsidR="00D26632">
        <w:rPr>
          <w:rFonts w:ascii="仿宋_GB2312" w:eastAsia="仿宋_GB2312" w:hAnsi="黑体" w:hint="eastAsia"/>
          <w:sz w:val="32"/>
          <w:szCs w:val="32"/>
        </w:rPr>
        <w:t>577.94</w:t>
      </w:r>
      <w:r>
        <w:rPr>
          <w:rFonts w:ascii="仿宋_GB2312" w:eastAsia="仿宋_GB2312" w:hAnsi="黑体" w:hint="eastAsia"/>
          <w:sz w:val="32"/>
          <w:szCs w:val="32"/>
        </w:rPr>
        <w:t>万元，占</w:t>
      </w:r>
      <w:r w:rsidR="00D26632">
        <w:rPr>
          <w:rFonts w:ascii="仿宋_GB2312" w:eastAsia="仿宋_GB2312" w:hAnsi="黑体" w:hint="eastAsia"/>
          <w:sz w:val="32"/>
          <w:szCs w:val="32"/>
        </w:rPr>
        <w:lastRenderedPageBreak/>
        <w:t>77.5</w:t>
      </w:r>
      <w:r>
        <w:rPr>
          <w:rFonts w:ascii="仿宋_GB2312" w:eastAsia="仿宋_GB2312" w:hAnsi="黑体"/>
          <w:sz w:val="32"/>
          <w:szCs w:val="32"/>
        </w:rPr>
        <w:t>%</w:t>
      </w:r>
      <w:r>
        <w:rPr>
          <w:rFonts w:ascii="仿宋_GB2312" w:eastAsia="仿宋_GB2312" w:hAnsi="黑体" w:hint="eastAsia"/>
          <w:sz w:val="32"/>
          <w:szCs w:val="32"/>
        </w:rPr>
        <w:t>；住房保障支出</w:t>
      </w:r>
      <w:r w:rsidR="00D26632">
        <w:rPr>
          <w:rFonts w:ascii="仿宋_GB2312" w:eastAsia="仿宋_GB2312" w:hAnsi="黑体" w:hint="eastAsia"/>
          <w:sz w:val="32"/>
          <w:szCs w:val="32"/>
        </w:rPr>
        <w:t>34.94</w:t>
      </w:r>
      <w:r>
        <w:rPr>
          <w:rFonts w:ascii="仿宋_GB2312" w:eastAsia="仿宋_GB2312" w:hAnsi="黑体" w:hint="eastAsia"/>
          <w:sz w:val="32"/>
          <w:szCs w:val="32"/>
        </w:rPr>
        <w:t>万元，占</w:t>
      </w:r>
      <w:r w:rsidR="00D26632">
        <w:rPr>
          <w:rFonts w:ascii="仿宋_GB2312" w:eastAsia="仿宋_GB2312" w:hAnsi="黑体" w:hint="eastAsia"/>
          <w:sz w:val="32"/>
          <w:szCs w:val="32"/>
        </w:rPr>
        <w:t>4.68</w:t>
      </w:r>
      <w:r>
        <w:rPr>
          <w:rFonts w:ascii="仿宋_GB2312" w:eastAsia="仿宋_GB2312" w:hAnsi="黑体"/>
          <w:sz w:val="32"/>
          <w:szCs w:val="32"/>
        </w:rPr>
        <w:t>%</w:t>
      </w:r>
      <w:r>
        <w:rPr>
          <w:rFonts w:ascii="仿宋_GB2312" w:eastAsia="仿宋_GB2312" w:hAnsi="黑体" w:hint="eastAsia"/>
          <w:sz w:val="32"/>
          <w:szCs w:val="32"/>
        </w:rPr>
        <w:t>。</w:t>
      </w:r>
    </w:p>
    <w:p w:rsidR="007637D6" w:rsidRDefault="00071E13">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7637D6" w:rsidRDefault="00071E1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黑体" w:hint="eastAsia"/>
          <w:sz w:val="32"/>
          <w:szCs w:val="32"/>
        </w:rPr>
        <w:t>社会保障和就业支出</w:t>
      </w:r>
      <w:r>
        <w:rPr>
          <w:rFonts w:ascii="仿宋_GB2312" w:eastAsia="仿宋_GB2312" w:hAnsi="黑体" w:cs="仿宋_GB2312" w:hint="eastAsia"/>
          <w:sz w:val="32"/>
          <w:szCs w:val="32"/>
        </w:rPr>
        <w:t>2</w:t>
      </w:r>
      <w:r>
        <w:rPr>
          <w:rFonts w:ascii="仿宋_GB2312" w:eastAsia="仿宋_GB2312" w:hAnsi="黑体" w:cs="仿宋_GB2312"/>
          <w:sz w:val="32"/>
          <w:szCs w:val="32"/>
        </w:rPr>
        <w:t>02</w:t>
      </w:r>
      <w:r>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D26632">
        <w:rPr>
          <w:rFonts w:ascii="仿宋_GB2312" w:eastAsia="仿宋_GB2312" w:hAnsi="黑体" w:hint="eastAsia"/>
          <w:sz w:val="32"/>
          <w:szCs w:val="32"/>
        </w:rPr>
        <w:t>80.76</w:t>
      </w:r>
      <w:r>
        <w:rPr>
          <w:rFonts w:ascii="仿宋_GB2312" w:eastAsia="仿宋_GB2312" w:hAnsi="黑体" w:hint="eastAsia"/>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sidR="00093884">
        <w:rPr>
          <w:rFonts w:ascii="仿宋_GB2312" w:eastAsia="仿宋_GB2312" w:hAnsi="黑体" w:cs="仿宋_GB2312" w:hint="eastAsia"/>
          <w:sz w:val="32"/>
          <w:szCs w:val="32"/>
        </w:rPr>
        <w:t>65.94</w:t>
      </w:r>
      <w:r>
        <w:rPr>
          <w:rFonts w:ascii="仿宋_GB2312" w:eastAsia="仿宋_GB2312" w:hAnsi="黑体" w:hint="eastAsia"/>
          <w:sz w:val="32"/>
          <w:szCs w:val="32"/>
        </w:rPr>
        <w:t>万元，主要是机关事业单位基本养老保险</w:t>
      </w:r>
      <w:r>
        <w:rPr>
          <w:rFonts w:ascii="仿宋_GB2312" w:eastAsia="仿宋_GB2312" w:hAnsi="黑体" w:hint="eastAsia"/>
          <w:sz w:val="32"/>
          <w:szCs w:val="32"/>
        </w:rPr>
        <w:t>、</w:t>
      </w:r>
      <w:r>
        <w:rPr>
          <w:rFonts w:ascii="仿宋_GB2312" w:eastAsia="仿宋_GB2312" w:hAnsi="黑体" w:hint="eastAsia"/>
          <w:sz w:val="32"/>
          <w:szCs w:val="32"/>
        </w:rPr>
        <w:t>职业年金</w:t>
      </w:r>
      <w:r>
        <w:rPr>
          <w:rFonts w:ascii="仿宋_GB2312" w:eastAsia="仿宋_GB2312" w:hAnsi="黑体" w:hint="eastAsia"/>
          <w:sz w:val="32"/>
          <w:szCs w:val="32"/>
        </w:rPr>
        <w:t>纳入本年核算。</w:t>
      </w:r>
    </w:p>
    <w:p w:rsidR="007637D6" w:rsidRDefault="00071E13">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w:t>
      </w:r>
      <w:r>
        <w:rPr>
          <w:rFonts w:ascii="仿宋_GB2312" w:eastAsia="仿宋_GB2312" w:hAnsi="黑体" w:hint="eastAsia"/>
          <w:sz w:val="32"/>
          <w:szCs w:val="32"/>
        </w:rPr>
        <w:t>卫生健康支出</w:t>
      </w:r>
      <w:r>
        <w:rPr>
          <w:rFonts w:ascii="仿宋_GB2312" w:eastAsia="仿宋_GB2312" w:hAnsi="黑体" w:hint="eastAsia"/>
          <w:sz w:val="32"/>
          <w:szCs w:val="32"/>
        </w:rPr>
        <w:t>2</w:t>
      </w:r>
      <w:r>
        <w:rPr>
          <w:rFonts w:ascii="仿宋_GB2312" w:eastAsia="仿宋_GB2312" w:hAnsi="黑体"/>
          <w:sz w:val="32"/>
          <w:szCs w:val="32"/>
        </w:rPr>
        <w:t>02</w:t>
      </w:r>
      <w:r>
        <w:rPr>
          <w:rFonts w:ascii="仿宋_GB2312" w:eastAsia="仿宋_GB2312" w:hAnsi="黑体" w:hint="eastAsia"/>
          <w:sz w:val="32"/>
          <w:szCs w:val="32"/>
        </w:rPr>
        <w:t>3</w:t>
      </w:r>
      <w:r>
        <w:rPr>
          <w:rFonts w:ascii="仿宋_GB2312" w:eastAsia="仿宋_GB2312" w:hAnsi="黑体" w:hint="eastAsia"/>
          <w:sz w:val="32"/>
          <w:szCs w:val="32"/>
        </w:rPr>
        <w:t>年预算数为</w:t>
      </w:r>
      <w:r w:rsidR="00093884">
        <w:rPr>
          <w:rFonts w:ascii="仿宋_GB2312" w:eastAsia="仿宋_GB2312" w:hAnsi="黑体" w:hint="eastAsia"/>
          <w:sz w:val="32"/>
          <w:szCs w:val="32"/>
        </w:rPr>
        <w:t>51.84</w:t>
      </w:r>
      <w:r>
        <w:rPr>
          <w:rFonts w:ascii="仿宋_GB2312" w:eastAsia="仿宋_GB2312" w:hAnsi="黑体" w:hint="eastAsia"/>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sidR="00093884">
        <w:rPr>
          <w:rFonts w:ascii="仿宋_GB2312" w:eastAsia="仿宋_GB2312" w:hAnsi="黑体" w:cs="仿宋_GB2312" w:hint="eastAsia"/>
          <w:sz w:val="32"/>
          <w:szCs w:val="32"/>
        </w:rPr>
        <w:t>34.27</w:t>
      </w:r>
      <w:r>
        <w:rPr>
          <w:rFonts w:ascii="仿宋_GB2312" w:eastAsia="仿宋_GB2312" w:hAnsi="黑体" w:hint="eastAsia"/>
          <w:sz w:val="32"/>
          <w:szCs w:val="32"/>
        </w:rPr>
        <w:t>万元，主要是</w:t>
      </w:r>
      <w:r>
        <w:rPr>
          <w:rFonts w:ascii="仿宋_GB2312" w:eastAsia="仿宋_GB2312" w:hAnsi="黑体" w:hint="eastAsia"/>
          <w:sz w:val="32"/>
          <w:szCs w:val="32"/>
        </w:rPr>
        <w:t>调整</w:t>
      </w:r>
      <w:r>
        <w:rPr>
          <w:rFonts w:ascii="仿宋_GB2312" w:eastAsia="仿宋_GB2312" w:hAnsi="黑体" w:hint="eastAsia"/>
          <w:sz w:val="32"/>
          <w:szCs w:val="32"/>
        </w:rPr>
        <w:t>基数</w:t>
      </w:r>
      <w:r>
        <w:rPr>
          <w:rFonts w:ascii="仿宋_GB2312" w:eastAsia="仿宋_GB2312" w:hAnsi="黑体" w:hint="eastAsia"/>
          <w:sz w:val="32"/>
          <w:szCs w:val="32"/>
        </w:rPr>
        <w:t>。</w:t>
      </w:r>
    </w:p>
    <w:p w:rsidR="007637D6" w:rsidRDefault="00093884" w:rsidP="0009388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sidR="00071E13">
        <w:rPr>
          <w:rFonts w:ascii="仿宋_GB2312" w:eastAsia="仿宋_GB2312" w:hAnsi="黑体" w:cs="仿宋_GB2312"/>
          <w:sz w:val="32"/>
          <w:szCs w:val="32"/>
        </w:rPr>
        <w:t xml:space="preserve">. </w:t>
      </w:r>
      <w:r w:rsidR="00071E13">
        <w:rPr>
          <w:rFonts w:ascii="仿宋_GB2312" w:eastAsia="仿宋_GB2312" w:hAnsi="黑体" w:hint="eastAsia"/>
          <w:sz w:val="32"/>
          <w:szCs w:val="32"/>
        </w:rPr>
        <w:t>农林水支出</w:t>
      </w:r>
      <w:r w:rsidR="00071E13">
        <w:rPr>
          <w:rFonts w:ascii="仿宋_GB2312" w:eastAsia="仿宋_GB2312" w:hAnsi="黑体" w:hint="eastAsia"/>
          <w:sz w:val="32"/>
          <w:szCs w:val="32"/>
        </w:rPr>
        <w:t>2</w:t>
      </w:r>
      <w:r w:rsidR="00071E13">
        <w:rPr>
          <w:rFonts w:ascii="仿宋_GB2312" w:eastAsia="仿宋_GB2312" w:hAnsi="黑体"/>
          <w:sz w:val="32"/>
          <w:szCs w:val="32"/>
        </w:rPr>
        <w:t>02</w:t>
      </w:r>
      <w:r w:rsidR="00071E13">
        <w:rPr>
          <w:rFonts w:ascii="仿宋_GB2312" w:eastAsia="仿宋_GB2312" w:hAnsi="黑体" w:hint="eastAsia"/>
          <w:sz w:val="32"/>
          <w:szCs w:val="32"/>
        </w:rPr>
        <w:t>3</w:t>
      </w:r>
      <w:r w:rsidR="00071E13">
        <w:rPr>
          <w:rFonts w:ascii="仿宋_GB2312" w:eastAsia="仿宋_GB2312" w:hAnsi="黑体" w:hint="eastAsia"/>
          <w:sz w:val="32"/>
          <w:szCs w:val="32"/>
        </w:rPr>
        <w:t>年预算数为</w:t>
      </w:r>
      <w:r>
        <w:rPr>
          <w:rFonts w:ascii="仿宋_GB2312" w:eastAsia="仿宋_GB2312" w:hAnsi="黑体" w:hint="eastAsia"/>
          <w:sz w:val="32"/>
          <w:szCs w:val="32"/>
        </w:rPr>
        <w:t>577.94</w:t>
      </w:r>
      <w:r w:rsidR="00071E13">
        <w:rPr>
          <w:rFonts w:ascii="仿宋_GB2312" w:eastAsia="仿宋_GB2312" w:hAnsi="黑体" w:hint="eastAsia"/>
          <w:sz w:val="32"/>
          <w:szCs w:val="32"/>
        </w:rPr>
        <w:t>万元，</w:t>
      </w:r>
      <w:r w:rsidR="00071E13">
        <w:rPr>
          <w:rFonts w:ascii="仿宋_GB2312" w:eastAsia="仿宋_GB2312" w:hAnsi="黑体" w:hint="eastAsia"/>
          <w:sz w:val="32"/>
          <w:szCs w:val="32"/>
        </w:rPr>
        <w:t>比上年预算数</w:t>
      </w:r>
      <w:r w:rsidR="00071E13">
        <w:rPr>
          <w:rFonts w:ascii="仿宋_GB2312" w:eastAsia="仿宋_GB2312" w:hAnsi="黑体" w:hint="eastAsia"/>
          <w:sz w:val="32"/>
          <w:szCs w:val="32"/>
        </w:rPr>
        <w:t>减少</w:t>
      </w:r>
      <w:r>
        <w:rPr>
          <w:rFonts w:ascii="仿宋_GB2312" w:eastAsia="仿宋_GB2312" w:hAnsi="黑体" w:hint="eastAsia"/>
          <w:sz w:val="32"/>
          <w:szCs w:val="32"/>
        </w:rPr>
        <w:t>80.2</w:t>
      </w:r>
      <w:r w:rsidR="00071E13">
        <w:rPr>
          <w:rFonts w:ascii="仿宋_GB2312" w:eastAsia="仿宋_GB2312" w:hAnsi="黑体" w:hint="eastAsia"/>
          <w:sz w:val="32"/>
          <w:szCs w:val="32"/>
        </w:rPr>
        <w:t>万元，主要是</w:t>
      </w:r>
      <w:r>
        <w:rPr>
          <w:rFonts w:ascii="仿宋_GB2312" w:eastAsia="仿宋_GB2312" w:hAnsi="黑体" w:hint="eastAsia"/>
          <w:sz w:val="32"/>
          <w:szCs w:val="32"/>
        </w:rPr>
        <w:t>2023年</w:t>
      </w:r>
      <w:r>
        <w:rPr>
          <w:rFonts w:ascii="仿宋_GB2312" w:eastAsia="仿宋_GB2312" w:hAnsi="黑体" w:hint="eastAsia"/>
          <w:sz w:val="32"/>
          <w:szCs w:val="32"/>
        </w:rPr>
        <w:t>东寨港保护区水域环境卫生清理费减少</w:t>
      </w:r>
      <w:r w:rsidR="00071E13">
        <w:rPr>
          <w:rFonts w:ascii="仿宋_GB2312" w:eastAsia="仿宋_GB2312" w:hAnsi="黑体" w:hint="eastAsia"/>
          <w:sz w:val="32"/>
          <w:szCs w:val="32"/>
        </w:rPr>
        <w:t>。</w:t>
      </w:r>
    </w:p>
    <w:p w:rsidR="007637D6" w:rsidRDefault="00093884">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00071E13">
        <w:rPr>
          <w:rFonts w:ascii="仿宋_GB2312" w:eastAsia="仿宋_GB2312" w:hAnsi="黑体"/>
          <w:sz w:val="32"/>
          <w:szCs w:val="32"/>
        </w:rPr>
        <w:t xml:space="preserve">. </w:t>
      </w:r>
      <w:r w:rsidR="00071E13">
        <w:rPr>
          <w:rFonts w:ascii="仿宋_GB2312" w:eastAsia="仿宋_GB2312" w:hAnsi="黑体" w:hint="eastAsia"/>
          <w:sz w:val="32"/>
          <w:szCs w:val="32"/>
        </w:rPr>
        <w:t>住房保障支出</w:t>
      </w:r>
      <w:r w:rsidR="00071E13">
        <w:rPr>
          <w:rFonts w:ascii="仿宋_GB2312" w:eastAsia="仿宋_GB2312" w:hAnsi="黑体" w:hint="eastAsia"/>
          <w:sz w:val="32"/>
          <w:szCs w:val="32"/>
        </w:rPr>
        <w:t>2</w:t>
      </w:r>
      <w:r w:rsidR="00071E13">
        <w:rPr>
          <w:rFonts w:ascii="仿宋_GB2312" w:eastAsia="仿宋_GB2312" w:hAnsi="黑体"/>
          <w:sz w:val="32"/>
          <w:szCs w:val="32"/>
        </w:rPr>
        <w:t>02</w:t>
      </w:r>
      <w:r w:rsidR="00071E13">
        <w:rPr>
          <w:rFonts w:ascii="仿宋_GB2312" w:eastAsia="仿宋_GB2312" w:hAnsi="黑体" w:hint="eastAsia"/>
          <w:sz w:val="32"/>
          <w:szCs w:val="32"/>
        </w:rPr>
        <w:t>3</w:t>
      </w:r>
      <w:r w:rsidR="00071E13">
        <w:rPr>
          <w:rFonts w:ascii="仿宋_GB2312" w:eastAsia="仿宋_GB2312" w:hAnsi="黑体" w:hint="eastAsia"/>
          <w:sz w:val="32"/>
          <w:szCs w:val="32"/>
        </w:rPr>
        <w:t>年预算数为</w:t>
      </w:r>
      <w:r>
        <w:rPr>
          <w:rFonts w:ascii="仿宋_GB2312" w:eastAsia="仿宋_GB2312" w:hAnsi="黑体" w:hint="eastAsia"/>
          <w:sz w:val="32"/>
          <w:szCs w:val="32"/>
        </w:rPr>
        <w:t>34.94</w:t>
      </w:r>
      <w:r w:rsidR="00071E13">
        <w:rPr>
          <w:rFonts w:ascii="仿宋_GB2312" w:eastAsia="仿宋_GB2312" w:hAnsi="黑体" w:hint="eastAsia"/>
          <w:sz w:val="32"/>
          <w:szCs w:val="32"/>
        </w:rPr>
        <w:t>万元，比上年预算数</w:t>
      </w:r>
      <w:r w:rsidR="00071E13">
        <w:rPr>
          <w:rFonts w:ascii="仿宋_GB2312" w:eastAsia="仿宋_GB2312" w:hAnsi="黑体" w:cs="仿宋_GB2312" w:hint="eastAsia"/>
          <w:sz w:val="32"/>
          <w:szCs w:val="32"/>
        </w:rPr>
        <w:t>增加</w:t>
      </w:r>
      <w:r>
        <w:rPr>
          <w:rFonts w:ascii="仿宋_GB2312" w:eastAsia="仿宋_GB2312" w:hAnsi="黑体" w:cs="仿宋_GB2312" w:hint="eastAsia"/>
          <w:sz w:val="32"/>
          <w:szCs w:val="32"/>
        </w:rPr>
        <w:t>23.3</w:t>
      </w:r>
      <w:r w:rsidR="00071E13">
        <w:rPr>
          <w:rFonts w:ascii="仿宋_GB2312" w:eastAsia="仿宋_GB2312" w:hAnsi="黑体" w:hint="eastAsia"/>
          <w:sz w:val="32"/>
          <w:szCs w:val="32"/>
        </w:rPr>
        <w:t>万元，主要是</w:t>
      </w:r>
      <w:r w:rsidR="00071E13">
        <w:rPr>
          <w:rFonts w:ascii="仿宋_GB2312" w:eastAsia="仿宋_GB2312" w:hAnsi="黑体" w:hint="eastAsia"/>
          <w:sz w:val="32"/>
          <w:szCs w:val="32"/>
        </w:rPr>
        <w:t>基数调整</w:t>
      </w:r>
      <w:r w:rsidR="00071E13">
        <w:rPr>
          <w:rFonts w:ascii="仿宋_GB2312" w:eastAsia="仿宋_GB2312" w:hAnsi="黑体" w:hint="eastAsia"/>
          <w:sz w:val="32"/>
          <w:szCs w:val="32"/>
        </w:rPr>
        <w:t>。</w:t>
      </w:r>
    </w:p>
    <w:p w:rsidR="007637D6" w:rsidRDefault="00071E13">
      <w:pPr>
        <w:ind w:firstLine="640"/>
        <w:rPr>
          <w:rFonts w:ascii="黑体" w:eastAsia="黑体" w:hAnsi="黑体"/>
          <w:sz w:val="32"/>
          <w:szCs w:val="32"/>
        </w:rPr>
      </w:pPr>
      <w:r>
        <w:rPr>
          <w:rFonts w:ascii="黑体" w:eastAsia="黑体" w:hAnsi="黑体" w:hint="eastAsia"/>
          <w:sz w:val="32"/>
          <w:szCs w:val="32"/>
        </w:rPr>
        <w:t>三、关于</w:t>
      </w:r>
      <w:r>
        <w:rPr>
          <w:rFonts w:ascii="黑体" w:eastAsia="黑体" w:hAnsi="黑体" w:hint="eastAsia"/>
          <w:sz w:val="32"/>
          <w:szCs w:val="32"/>
        </w:rPr>
        <w:t>海南东寨港国家级自然保护区管理局</w:t>
      </w:r>
      <w:r>
        <w:rPr>
          <w:rFonts w:ascii="仿宋_GB2312" w:eastAsia="仿宋_GB2312" w:hAnsi="黑体" w:hint="eastAsia"/>
          <w:sz w:val="32"/>
          <w:szCs w:val="32"/>
        </w:rPr>
        <w:t>2023</w:t>
      </w:r>
      <w:r>
        <w:rPr>
          <w:rFonts w:ascii="黑体" w:eastAsia="黑体" w:hAnsi="黑体" w:hint="eastAsia"/>
          <w:sz w:val="32"/>
          <w:szCs w:val="32"/>
        </w:rPr>
        <w:t>年一般公共预算基本支出情况说明</w:t>
      </w:r>
    </w:p>
    <w:p w:rsidR="007637D6" w:rsidRDefault="00071E13">
      <w:pPr>
        <w:ind w:firstLineChars="200" w:firstLine="640"/>
        <w:rPr>
          <w:rFonts w:ascii="仿宋_GB2312" w:eastAsia="仿宋_GB2312" w:hAnsi="黑体"/>
          <w:sz w:val="32"/>
          <w:szCs w:val="32"/>
        </w:rPr>
      </w:pPr>
      <w:r>
        <w:rPr>
          <w:rFonts w:ascii="仿宋_GB2312" w:eastAsia="仿宋_GB2312" w:hAnsi="黑体" w:hint="eastAsia"/>
          <w:sz w:val="32"/>
          <w:szCs w:val="32"/>
        </w:rPr>
        <w:t>海南东寨港国家级自然保护区管理局</w:t>
      </w:r>
      <w:r>
        <w:rPr>
          <w:rFonts w:ascii="仿宋_GB2312" w:eastAsia="仿宋_GB2312" w:hAnsi="黑体" w:hint="eastAsia"/>
          <w:sz w:val="32"/>
          <w:szCs w:val="32"/>
        </w:rPr>
        <w:t>2023</w:t>
      </w:r>
      <w:r>
        <w:rPr>
          <w:rFonts w:ascii="仿宋_GB2312" w:eastAsia="仿宋_GB2312" w:hAnsi="黑体" w:hint="eastAsia"/>
          <w:sz w:val="32"/>
          <w:szCs w:val="32"/>
        </w:rPr>
        <w:t>年一般公共预算基本支出为</w:t>
      </w:r>
      <w:r w:rsidR="00F556B1">
        <w:rPr>
          <w:rFonts w:ascii="仿宋_GB2312" w:eastAsia="仿宋_GB2312" w:hAnsi="黑体" w:hint="eastAsia"/>
          <w:sz w:val="32"/>
          <w:szCs w:val="32"/>
        </w:rPr>
        <w:t>525.48</w:t>
      </w:r>
      <w:r>
        <w:rPr>
          <w:rFonts w:ascii="仿宋_GB2312" w:eastAsia="仿宋_GB2312" w:hAnsi="黑体" w:hint="eastAsia"/>
          <w:sz w:val="32"/>
          <w:szCs w:val="32"/>
        </w:rPr>
        <w:t>万元，其中：</w:t>
      </w:r>
    </w:p>
    <w:p w:rsidR="007637D6" w:rsidRDefault="00071E13">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F556B1">
        <w:rPr>
          <w:rFonts w:ascii="仿宋_GB2312" w:eastAsia="仿宋_GB2312" w:hAnsi="黑体" w:hint="eastAsia"/>
          <w:sz w:val="32"/>
          <w:szCs w:val="32"/>
        </w:rPr>
        <w:t>470.6</w:t>
      </w:r>
      <w:r>
        <w:rPr>
          <w:rFonts w:ascii="仿宋_GB2312" w:eastAsia="仿宋_GB2312" w:hAnsi="黑体" w:hint="eastAsia"/>
          <w:sz w:val="32"/>
          <w:szCs w:val="32"/>
        </w:rPr>
        <w:t>万元，主要包括：基本工资、津贴补贴、绩效工资、社会保障缴费、住房公积金、医疗费、对个人和家庭补助、离休费、生活补助、商品和服务支出、邮电费。</w:t>
      </w:r>
    </w:p>
    <w:p w:rsidR="007637D6" w:rsidRDefault="00071E13">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F556B1">
        <w:rPr>
          <w:rFonts w:ascii="仿宋_GB2312" w:eastAsia="仿宋_GB2312" w:hAnsi="黑体" w:hint="eastAsia"/>
          <w:sz w:val="32"/>
          <w:szCs w:val="32"/>
        </w:rPr>
        <w:t>54.88</w:t>
      </w:r>
      <w:r>
        <w:rPr>
          <w:rFonts w:ascii="仿宋_GB2312" w:eastAsia="仿宋_GB2312" w:hAnsi="黑体" w:hint="eastAsia"/>
          <w:sz w:val="32"/>
          <w:szCs w:val="32"/>
        </w:rPr>
        <w:t>万元，主要包括：办公费、委托业务费、水费、电费、物业管理费、差旅费、误餐费、培训费、劳务费、其他商品和服务支出、对个人和家庭补助、资本性支出、</w:t>
      </w:r>
      <w:r>
        <w:rPr>
          <w:rFonts w:ascii="仿宋_GB2312" w:eastAsia="仿宋_GB2312" w:hAnsi="黑体" w:hint="eastAsia"/>
          <w:sz w:val="32"/>
          <w:szCs w:val="32"/>
        </w:rPr>
        <w:lastRenderedPageBreak/>
        <w:t>工会经费、维修维护费。</w:t>
      </w:r>
    </w:p>
    <w:p w:rsidR="007637D6" w:rsidRDefault="00071E1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cs="Times New Roman" w:hint="eastAsia"/>
          <w:sz w:val="32"/>
          <w:shd w:val="clear" w:color="auto" w:fill="FFFFFF"/>
        </w:rPr>
        <w:t>海南东寨国家级自然保护区管理局</w:t>
      </w:r>
      <w:r>
        <w:rPr>
          <w:rFonts w:ascii="黑体" w:eastAsia="黑体" w:hAnsi="黑体" w:cs="Times New Roman" w:hint="eastAsia"/>
          <w:sz w:val="32"/>
          <w:shd w:val="clear" w:color="auto" w:fill="FFFFFF"/>
        </w:rPr>
        <w:t>（单位）</w:t>
      </w:r>
      <w:r>
        <w:rPr>
          <w:rFonts w:ascii="仿宋_GB2312" w:eastAsia="仿宋_GB2312" w:hAnsi="黑体" w:hint="eastAsia"/>
          <w:sz w:val="32"/>
          <w:szCs w:val="32"/>
        </w:rPr>
        <w:t>2023</w:t>
      </w:r>
      <w:r>
        <w:rPr>
          <w:rFonts w:ascii="黑体" w:eastAsia="黑体" w:hAnsi="黑体" w:cs="Times New Roman"/>
          <w:sz w:val="32"/>
          <w:shd w:val="clear" w:color="auto" w:fill="FFFFFF"/>
        </w:rPr>
        <w:t>年</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t>经费预算情况</w:t>
      </w:r>
      <w:r>
        <w:rPr>
          <w:rFonts w:ascii="黑体" w:eastAsia="黑体" w:hAnsi="黑体" w:cs="Times New Roman" w:hint="eastAsia"/>
          <w:sz w:val="32"/>
          <w:shd w:val="clear" w:color="auto" w:fill="FFFFFF"/>
        </w:rPr>
        <w:t>说明</w:t>
      </w:r>
    </w:p>
    <w:p w:rsidR="007637D6" w:rsidRDefault="00071E13">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Pr>
          <w:rFonts w:ascii="仿宋_GB2312" w:eastAsia="仿宋_GB2312" w:hAnsi="黑体" w:hint="eastAsia"/>
          <w:sz w:val="32"/>
          <w:szCs w:val="32"/>
        </w:rPr>
        <w:t>海南东寨港国家级自然保护区管理局</w:t>
      </w:r>
      <w:r>
        <w:rPr>
          <w:rFonts w:ascii="仿宋_GB2312" w:eastAsia="仿宋_GB2312" w:hAnsi="黑体" w:cs="仿宋_GB2312"/>
          <w:sz w:val="32"/>
          <w:szCs w:val="32"/>
        </w:rPr>
        <w:t>202</w:t>
      </w:r>
      <w:r>
        <w:rPr>
          <w:rFonts w:ascii="仿宋_GB2312" w:eastAsia="仿宋_GB2312" w:hAnsi="黑体" w:cs="仿宋_GB2312" w:hint="eastAsia"/>
          <w:sz w:val="32"/>
          <w:szCs w:val="32"/>
        </w:rPr>
        <w:t>3</w:t>
      </w:r>
      <w:r>
        <w:rPr>
          <w:rFonts w:ascii="仿宋_GB2312" w:eastAsia="仿宋_GB2312" w:hAnsi="黑体" w:hint="eastAsia"/>
          <w:sz w:val="32"/>
          <w:szCs w:val="32"/>
        </w:rPr>
        <w:t>年一般公共预算“三公”经费预算数为</w:t>
      </w:r>
      <w:r w:rsidR="00F556B1">
        <w:rPr>
          <w:rFonts w:ascii="仿宋_GB2312" w:eastAsia="仿宋_GB2312" w:hAnsi="黑体" w:hint="eastAsia"/>
          <w:sz w:val="32"/>
          <w:szCs w:val="32"/>
        </w:rPr>
        <w:t>10.5</w:t>
      </w:r>
      <w:r>
        <w:rPr>
          <w:rFonts w:ascii="仿宋_GB2312" w:eastAsia="仿宋_GB2312" w:hAnsi="黑体" w:hint="eastAsia"/>
          <w:sz w:val="32"/>
          <w:szCs w:val="32"/>
        </w:rPr>
        <w:t>万元</w:t>
      </w:r>
      <w:r>
        <w:rPr>
          <w:rFonts w:ascii="仿宋_GB2312" w:eastAsia="仿宋_GB2312" w:hAnsi="黑体" w:hint="eastAsia"/>
          <w:sz w:val="32"/>
          <w:szCs w:val="32"/>
        </w:rPr>
        <w:t>。</w:t>
      </w:r>
    </w:p>
    <w:p w:rsidR="007637D6" w:rsidRDefault="00071E13">
      <w:pPr>
        <w:ind w:firstLineChars="200" w:firstLine="640"/>
        <w:rPr>
          <w:rFonts w:ascii="Times New Roman" w:eastAsia="仿宋_GB2312" w:hAnsi="Times New Roman" w:cs="Times New Roman"/>
          <w:sz w:val="32"/>
          <w:shd w:val="clear" w:color="auto" w:fill="FFFFFF"/>
        </w:rPr>
      </w:pPr>
      <w:r>
        <w:rPr>
          <w:rFonts w:ascii="仿宋_GB2312" w:eastAsia="仿宋_GB2312" w:hAnsi="黑体" w:hint="eastAsia"/>
          <w:sz w:val="32"/>
          <w:szCs w:val="32"/>
        </w:rPr>
        <w:t>（二）</w:t>
      </w:r>
      <w:r>
        <w:rPr>
          <w:rFonts w:ascii="仿宋_GB2312" w:eastAsia="仿宋_GB2312" w:hAnsi="黑体" w:hint="eastAsia"/>
          <w:sz w:val="32"/>
          <w:szCs w:val="32"/>
        </w:rPr>
        <w:t>海南东寨港国家级自然保护区管理局</w:t>
      </w:r>
      <w:r>
        <w:rPr>
          <w:rFonts w:ascii="仿宋_GB2312" w:eastAsia="仿宋_GB2312" w:hAnsi="黑体" w:cs="仿宋_GB2312"/>
          <w:sz w:val="32"/>
          <w:szCs w:val="32"/>
        </w:rPr>
        <w:t>202</w:t>
      </w:r>
      <w:r>
        <w:rPr>
          <w:rFonts w:ascii="仿宋_GB2312" w:eastAsia="仿宋_GB2312" w:hAnsi="黑体" w:cs="仿宋_GB2312" w:hint="eastAsia"/>
          <w:sz w:val="32"/>
          <w:szCs w:val="32"/>
        </w:rPr>
        <w:t>3</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仿宋_GB2312" w:eastAsia="仿宋_GB2312" w:hAnsi="黑体" w:hint="eastAsia"/>
          <w:sz w:val="32"/>
          <w:szCs w:val="32"/>
        </w:rPr>
        <w:t>。</w:t>
      </w:r>
    </w:p>
    <w:p w:rsidR="007637D6" w:rsidRDefault="00071E1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w:t>
      </w:r>
      <w:r>
        <w:rPr>
          <w:rFonts w:ascii="黑体" w:eastAsia="黑体" w:hAnsi="黑体" w:cs="Times New Roman" w:hint="eastAsia"/>
          <w:sz w:val="32"/>
          <w:shd w:val="clear" w:color="auto" w:fill="FFFFFF"/>
        </w:rPr>
        <w:t>海南东寨国家级自然保护区管理局</w:t>
      </w:r>
      <w:r>
        <w:rPr>
          <w:rFonts w:ascii="黑体" w:eastAsia="黑体" w:hAnsi="黑体" w:cs="Times New Roman" w:hint="eastAsia"/>
          <w:sz w:val="32"/>
          <w:shd w:val="clear" w:color="auto" w:fill="FFFFFF"/>
        </w:rPr>
        <w:t>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7637D6" w:rsidRDefault="00071E13">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7637D6" w:rsidRDefault="00071E13">
      <w:pPr>
        <w:ind w:firstLineChars="200" w:firstLine="640"/>
        <w:rPr>
          <w:rFonts w:ascii="仿宋_GB2312" w:eastAsia="仿宋_GB2312" w:hAnsi="黑体"/>
          <w:sz w:val="32"/>
          <w:szCs w:val="32"/>
        </w:rPr>
      </w:pPr>
      <w:r>
        <w:rPr>
          <w:rFonts w:ascii="仿宋_GB2312" w:eastAsia="仿宋_GB2312" w:hAnsi="黑体" w:hint="eastAsia"/>
          <w:sz w:val="32"/>
          <w:szCs w:val="32"/>
        </w:rPr>
        <w:t>海南东寨港国家级自然保护区管理局</w:t>
      </w:r>
      <w:r>
        <w:rPr>
          <w:rFonts w:ascii="仿宋_GB2312" w:eastAsia="仿宋_GB2312" w:hAnsi="黑体" w:hint="eastAsia"/>
          <w:sz w:val="32"/>
          <w:szCs w:val="32"/>
        </w:rPr>
        <w:t>2023</w:t>
      </w:r>
      <w:r>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仿宋_GB2312" w:eastAsia="仿宋_GB2312" w:hAnsi="黑体" w:hint="eastAsia"/>
          <w:sz w:val="32"/>
          <w:szCs w:val="32"/>
        </w:rPr>
        <w:t>。</w:t>
      </w:r>
    </w:p>
    <w:p w:rsidR="007637D6" w:rsidRDefault="00071E13">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7637D6" w:rsidRDefault="00071E13">
      <w:pPr>
        <w:ind w:firstLineChars="300" w:firstLine="960"/>
        <w:rPr>
          <w:rFonts w:ascii="仿宋_GB2312" w:eastAsia="仿宋_GB2312" w:hAnsi="黑体"/>
          <w:sz w:val="32"/>
          <w:szCs w:val="32"/>
        </w:rPr>
      </w:pPr>
      <w:r>
        <w:rPr>
          <w:rFonts w:ascii="仿宋_GB2312" w:eastAsia="仿宋_GB2312" w:hAnsi="黑体" w:cs="仿宋_GB2312" w:hint="eastAsia"/>
          <w:sz w:val="32"/>
          <w:szCs w:val="32"/>
        </w:rPr>
        <w:t>无</w:t>
      </w:r>
      <w:r>
        <w:rPr>
          <w:rFonts w:ascii="仿宋_GB2312" w:eastAsia="仿宋_GB2312" w:hAnsi="黑体" w:hint="eastAsia"/>
          <w:sz w:val="32"/>
          <w:szCs w:val="32"/>
        </w:rPr>
        <w:t>。</w:t>
      </w:r>
    </w:p>
    <w:p w:rsidR="007637D6" w:rsidRDefault="00071E13">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7637D6" w:rsidRDefault="00071E13">
      <w:pPr>
        <w:ind w:firstLineChars="300" w:firstLine="960"/>
        <w:rPr>
          <w:rFonts w:ascii="仿宋_GB2312" w:eastAsia="仿宋_GB2312" w:hAnsi="黑体"/>
          <w:sz w:val="32"/>
          <w:szCs w:val="32"/>
        </w:rPr>
      </w:pPr>
      <w:r>
        <w:rPr>
          <w:rFonts w:ascii="仿宋_GB2312" w:eastAsia="仿宋_GB2312" w:hAnsi="黑体" w:cs="仿宋_GB2312" w:hint="eastAsia"/>
          <w:sz w:val="32"/>
          <w:szCs w:val="32"/>
        </w:rPr>
        <w:t>无。</w:t>
      </w:r>
    </w:p>
    <w:p w:rsidR="007637D6" w:rsidRDefault="00071E1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w:t>
      </w:r>
      <w:r>
        <w:rPr>
          <w:rFonts w:ascii="黑体" w:eastAsia="黑体" w:hAnsi="黑体" w:cs="Times New Roman" w:hint="eastAsia"/>
          <w:sz w:val="32"/>
          <w:shd w:val="clear" w:color="auto" w:fill="FFFFFF"/>
        </w:rPr>
        <w:t>海南东寨国家级自然保护区管理局</w:t>
      </w:r>
      <w:r>
        <w:rPr>
          <w:rFonts w:ascii="黑体" w:eastAsia="黑体" w:hAnsi="黑体" w:cs="Times New Roman" w:hint="eastAsia"/>
          <w:sz w:val="32"/>
          <w:shd w:val="clear" w:color="auto" w:fill="FFFFFF"/>
        </w:rPr>
        <w:t>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7637D6" w:rsidRDefault="00071E1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_GB2312" w:eastAsia="仿宋_GB2312" w:hAnsi="黑体" w:hint="eastAsia"/>
          <w:sz w:val="32"/>
          <w:szCs w:val="32"/>
        </w:rPr>
        <w:t>海南东寨港国家级自然保护区管理局</w:t>
      </w:r>
      <w:r>
        <w:rPr>
          <w:rFonts w:ascii="仿宋_GB2312" w:eastAsia="仿宋_GB2312" w:hAnsi="黑体" w:cs="仿宋_GB2312" w:hint="eastAsia"/>
          <w:sz w:val="32"/>
          <w:szCs w:val="32"/>
        </w:rPr>
        <w:t>所有收入和支出均纳入部门预算管理。收入包括：一般公共预算收入</w:t>
      </w:r>
      <w:r>
        <w:rPr>
          <w:rFonts w:ascii="仿宋_GB2312" w:eastAsia="仿宋_GB2312" w:hAnsi="黑体" w:hint="eastAsia"/>
          <w:sz w:val="32"/>
          <w:szCs w:val="32"/>
        </w:rPr>
        <w:t>；支出包括：社会保障和就业支出、卫生健康支出、</w:t>
      </w:r>
      <w:r>
        <w:rPr>
          <w:rFonts w:ascii="仿宋_GB2312" w:eastAsia="仿宋_GB2312" w:hAnsi="黑体" w:hint="eastAsia"/>
          <w:sz w:val="32"/>
          <w:szCs w:val="32"/>
        </w:rPr>
        <w:t>节能环保支出、</w:t>
      </w:r>
      <w:r>
        <w:rPr>
          <w:rFonts w:ascii="仿宋_GB2312" w:eastAsia="仿宋_GB2312" w:hAnsi="黑体" w:hint="eastAsia"/>
          <w:sz w:val="32"/>
          <w:szCs w:val="32"/>
        </w:rPr>
        <w:t>农林水支出、住房保障支出。</w:t>
      </w:r>
      <w:r>
        <w:rPr>
          <w:rFonts w:ascii="仿宋_GB2312" w:eastAsia="仿宋_GB2312" w:hAnsi="黑体" w:hint="eastAsia"/>
          <w:sz w:val="32"/>
          <w:szCs w:val="32"/>
        </w:rPr>
        <w:t>海南东寨</w:t>
      </w:r>
      <w:r>
        <w:rPr>
          <w:rFonts w:ascii="仿宋_GB2312" w:eastAsia="仿宋_GB2312" w:hAnsi="黑体" w:hint="eastAsia"/>
          <w:sz w:val="32"/>
          <w:szCs w:val="32"/>
        </w:rPr>
        <w:lastRenderedPageBreak/>
        <w:t>港国家级自然保护区管理局</w:t>
      </w:r>
      <w:r>
        <w:rPr>
          <w:rFonts w:ascii="仿宋_GB2312" w:eastAsia="仿宋_GB2312" w:hAnsi="黑体" w:cs="仿宋_GB2312" w:hint="eastAsia"/>
          <w:sz w:val="32"/>
          <w:szCs w:val="32"/>
        </w:rPr>
        <w:t>2</w:t>
      </w:r>
      <w:r>
        <w:rPr>
          <w:rFonts w:ascii="仿宋_GB2312" w:eastAsia="仿宋_GB2312" w:hAnsi="黑体" w:cs="仿宋_GB2312"/>
          <w:sz w:val="32"/>
          <w:szCs w:val="32"/>
        </w:rPr>
        <w:t>02</w:t>
      </w:r>
      <w:r>
        <w:rPr>
          <w:rFonts w:ascii="仿宋_GB2312" w:eastAsia="仿宋_GB2312" w:hAnsi="黑体" w:cs="仿宋_GB2312" w:hint="eastAsia"/>
          <w:sz w:val="32"/>
          <w:szCs w:val="32"/>
        </w:rPr>
        <w:t>3</w:t>
      </w:r>
      <w:r>
        <w:rPr>
          <w:rFonts w:ascii="仿宋_GB2312" w:eastAsia="仿宋_GB2312" w:hAnsi="黑体" w:hint="eastAsia"/>
          <w:sz w:val="32"/>
          <w:szCs w:val="32"/>
        </w:rPr>
        <w:t>年收支总预算</w:t>
      </w:r>
      <w:r w:rsidR="00F556B1">
        <w:rPr>
          <w:rFonts w:ascii="仿宋_GB2312" w:eastAsia="仿宋_GB2312" w:hAnsi="黑体" w:hint="eastAsia"/>
          <w:sz w:val="32"/>
          <w:szCs w:val="32"/>
        </w:rPr>
        <w:t>745.48</w:t>
      </w:r>
      <w:r>
        <w:rPr>
          <w:rFonts w:ascii="仿宋_GB2312" w:eastAsia="仿宋_GB2312" w:hAnsi="黑体" w:hint="eastAsia"/>
          <w:sz w:val="32"/>
          <w:szCs w:val="32"/>
        </w:rPr>
        <w:t>万元。</w:t>
      </w:r>
    </w:p>
    <w:p w:rsidR="007637D6" w:rsidRDefault="00071E1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cs="Times New Roman" w:hint="eastAsia"/>
          <w:sz w:val="32"/>
          <w:shd w:val="clear" w:color="auto" w:fill="FFFFFF"/>
        </w:rPr>
        <w:t>海南东寨国家级自然保护区管理局</w:t>
      </w:r>
      <w:r>
        <w:rPr>
          <w:rFonts w:ascii="黑体" w:eastAsia="黑体" w:hAnsi="黑体" w:cs="Times New Roman" w:hint="eastAsia"/>
          <w:sz w:val="32"/>
          <w:shd w:val="clear" w:color="auto" w:fill="FFFFFF"/>
        </w:rPr>
        <w:t>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7637D6" w:rsidRDefault="00071E13">
      <w:pPr>
        <w:ind w:firstLineChars="200" w:firstLine="640"/>
        <w:rPr>
          <w:rFonts w:ascii="仿宋_GB2312" w:eastAsia="仿宋_GB2312" w:hAnsi="黑体"/>
          <w:sz w:val="32"/>
          <w:szCs w:val="32"/>
        </w:rPr>
      </w:pPr>
      <w:r>
        <w:rPr>
          <w:rFonts w:ascii="仿宋_GB2312" w:eastAsia="仿宋_GB2312" w:hAnsi="黑体" w:hint="eastAsia"/>
          <w:sz w:val="32"/>
          <w:szCs w:val="32"/>
        </w:rPr>
        <w:t>海南东寨港国家级自然保护区管理局</w:t>
      </w:r>
      <w:r>
        <w:rPr>
          <w:rFonts w:ascii="仿宋_GB2312" w:eastAsia="仿宋_GB2312" w:hAnsi="黑体" w:hint="eastAsia"/>
          <w:sz w:val="32"/>
          <w:szCs w:val="32"/>
        </w:rPr>
        <w:t>2023</w:t>
      </w:r>
      <w:r>
        <w:rPr>
          <w:rFonts w:ascii="仿宋_GB2312" w:eastAsia="仿宋_GB2312" w:hAnsi="黑体" w:hint="eastAsia"/>
          <w:sz w:val="32"/>
          <w:szCs w:val="32"/>
        </w:rPr>
        <w:t>年收入预算</w:t>
      </w:r>
      <w:r w:rsidR="00F556B1">
        <w:rPr>
          <w:rFonts w:ascii="仿宋_GB2312" w:eastAsia="仿宋_GB2312" w:hAnsi="黑体" w:hint="eastAsia"/>
          <w:sz w:val="32"/>
          <w:szCs w:val="32"/>
        </w:rPr>
        <w:t>745.48</w:t>
      </w:r>
      <w:r>
        <w:rPr>
          <w:rFonts w:ascii="仿宋_GB2312" w:eastAsia="仿宋_GB2312" w:hAnsi="黑体" w:hint="eastAsia"/>
          <w:sz w:val="32"/>
          <w:szCs w:val="32"/>
        </w:rPr>
        <w:t>万元，其中：上年结转</w:t>
      </w:r>
      <w:r>
        <w:rPr>
          <w:rFonts w:ascii="仿宋_GB2312" w:eastAsia="仿宋_GB2312" w:hAnsi="黑体" w:hint="eastAsia"/>
          <w:sz w:val="32"/>
          <w:szCs w:val="32"/>
        </w:rPr>
        <w:t>0</w:t>
      </w:r>
      <w:r>
        <w:rPr>
          <w:rFonts w:ascii="仿宋_GB2312" w:eastAsia="仿宋_GB2312" w:hAnsi="黑体" w:hint="eastAsia"/>
          <w:sz w:val="32"/>
          <w:szCs w:val="32"/>
        </w:rPr>
        <w:t>万元，占</w:t>
      </w:r>
      <w:r>
        <w:rPr>
          <w:rFonts w:ascii="仿宋_GB2312" w:eastAsia="仿宋_GB2312" w:hAnsi="黑体"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经费拨款收入</w:t>
      </w:r>
      <w:r w:rsidR="00F556B1">
        <w:rPr>
          <w:rFonts w:ascii="仿宋_GB2312" w:eastAsia="仿宋_GB2312" w:hAnsi="黑体" w:hint="eastAsia"/>
          <w:sz w:val="32"/>
          <w:szCs w:val="32"/>
        </w:rPr>
        <w:t>745.48</w:t>
      </w:r>
      <w:r>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hint="eastAsia"/>
          <w:sz w:val="32"/>
          <w:szCs w:val="32"/>
        </w:rPr>
        <w:t>100</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政府性基金收入</w:t>
      </w:r>
      <w:r>
        <w:rPr>
          <w:rFonts w:ascii="仿宋_GB2312" w:eastAsia="仿宋_GB2312" w:hAnsi="黑体" w:hint="eastAsia"/>
          <w:sz w:val="32"/>
          <w:szCs w:val="32"/>
        </w:rPr>
        <w:t>0</w:t>
      </w:r>
      <w:r>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专项收入</w:t>
      </w:r>
      <w:r>
        <w:rPr>
          <w:rFonts w:ascii="仿宋_GB2312" w:eastAsia="仿宋_GB2312" w:hAnsi="黑体" w:hint="eastAsia"/>
          <w:sz w:val="32"/>
          <w:szCs w:val="32"/>
        </w:rPr>
        <w:t>0</w:t>
      </w:r>
      <w:r>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比上年预算数</w:t>
      </w:r>
      <w:r w:rsidR="00F556B1">
        <w:rPr>
          <w:rFonts w:ascii="仿宋_GB2312" w:eastAsia="仿宋_GB2312" w:hAnsi="黑体" w:cs="仿宋_GB2312" w:hint="eastAsia"/>
          <w:sz w:val="32"/>
          <w:szCs w:val="32"/>
        </w:rPr>
        <w:t>减少208.43</w:t>
      </w:r>
      <w:r>
        <w:rPr>
          <w:rFonts w:ascii="仿宋_GB2312" w:eastAsia="仿宋_GB2312" w:hAnsi="黑体" w:hint="eastAsia"/>
          <w:sz w:val="32"/>
          <w:szCs w:val="32"/>
        </w:rPr>
        <w:t>万元，主要是单位</w:t>
      </w:r>
      <w:r w:rsidR="00F556B1">
        <w:rPr>
          <w:rFonts w:ascii="仿宋_GB2312" w:eastAsia="仿宋_GB2312" w:hAnsi="黑体" w:hint="eastAsia"/>
          <w:sz w:val="32"/>
          <w:szCs w:val="32"/>
        </w:rPr>
        <w:t>东寨港保护区水域环境卫生清理费减少</w:t>
      </w:r>
    </w:p>
    <w:p w:rsidR="007637D6" w:rsidRDefault="00071E1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cs="Times New Roman" w:hint="eastAsia"/>
          <w:sz w:val="32"/>
          <w:shd w:val="clear" w:color="auto" w:fill="FFFFFF"/>
        </w:rPr>
        <w:t>海南东寨国家级自然保护区管理局</w:t>
      </w:r>
      <w:r>
        <w:rPr>
          <w:rFonts w:ascii="黑体" w:eastAsia="黑体" w:hAnsi="黑体" w:cs="Times New Roman" w:hint="eastAsia"/>
          <w:sz w:val="32"/>
          <w:shd w:val="clear" w:color="auto" w:fill="FFFFFF"/>
        </w:rPr>
        <w:t>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7637D6" w:rsidRDefault="00071E13">
      <w:pPr>
        <w:ind w:firstLineChars="200" w:firstLine="640"/>
        <w:rPr>
          <w:rFonts w:ascii="仿宋_GB2312" w:eastAsia="仿宋_GB2312" w:hAnsi="黑体"/>
          <w:sz w:val="32"/>
          <w:szCs w:val="32"/>
        </w:rPr>
      </w:pPr>
      <w:r>
        <w:rPr>
          <w:rFonts w:ascii="仿宋_GB2312" w:eastAsia="仿宋_GB2312" w:hAnsi="黑体" w:hint="eastAsia"/>
          <w:sz w:val="32"/>
          <w:szCs w:val="32"/>
        </w:rPr>
        <w:t>海南东寨港国家级自然保护区管理局</w:t>
      </w:r>
      <w:r>
        <w:rPr>
          <w:rFonts w:ascii="仿宋_GB2312" w:eastAsia="仿宋_GB2312" w:hAnsi="黑体" w:hint="eastAsia"/>
          <w:sz w:val="32"/>
          <w:szCs w:val="32"/>
        </w:rPr>
        <w:t>2023</w:t>
      </w:r>
      <w:r>
        <w:rPr>
          <w:rFonts w:ascii="仿宋_GB2312" w:eastAsia="仿宋_GB2312" w:hAnsi="黑体" w:hint="eastAsia"/>
          <w:sz w:val="32"/>
          <w:szCs w:val="32"/>
        </w:rPr>
        <w:t>年支出预算</w:t>
      </w:r>
      <w:r w:rsidR="00F556B1">
        <w:rPr>
          <w:rFonts w:ascii="仿宋_GB2312" w:eastAsia="仿宋_GB2312" w:hAnsi="黑体" w:cs="仿宋_GB2312" w:hint="eastAsia"/>
          <w:sz w:val="32"/>
          <w:szCs w:val="32"/>
        </w:rPr>
        <w:t>745.48</w:t>
      </w:r>
      <w:r>
        <w:rPr>
          <w:rFonts w:ascii="仿宋_GB2312" w:eastAsia="仿宋_GB2312" w:hAnsi="黑体" w:hint="eastAsia"/>
          <w:sz w:val="32"/>
          <w:szCs w:val="32"/>
        </w:rPr>
        <w:t>万元，其中：基本支出</w:t>
      </w:r>
      <w:r w:rsidR="00F556B1">
        <w:rPr>
          <w:rFonts w:ascii="仿宋_GB2312" w:eastAsia="仿宋_GB2312" w:hAnsi="黑体" w:hint="eastAsia"/>
          <w:sz w:val="32"/>
          <w:szCs w:val="32"/>
        </w:rPr>
        <w:t>525.48</w:t>
      </w:r>
      <w:r>
        <w:rPr>
          <w:rFonts w:ascii="仿宋_GB2312" w:eastAsia="仿宋_GB2312" w:hAnsi="黑体" w:hint="eastAsia"/>
          <w:sz w:val="32"/>
          <w:szCs w:val="32"/>
        </w:rPr>
        <w:t>万元，占</w:t>
      </w:r>
      <w:r w:rsidR="00F556B1">
        <w:rPr>
          <w:rFonts w:ascii="仿宋_GB2312" w:eastAsia="仿宋_GB2312" w:hAnsi="黑体" w:hint="eastAsia"/>
          <w:sz w:val="32"/>
          <w:szCs w:val="32"/>
        </w:rPr>
        <w:t>70.45</w:t>
      </w:r>
      <w:r>
        <w:rPr>
          <w:rFonts w:ascii="仿宋_GB2312" w:eastAsia="仿宋_GB2312" w:hAnsi="黑体" w:hint="eastAsia"/>
          <w:sz w:val="32"/>
          <w:szCs w:val="32"/>
        </w:rPr>
        <w:t>%</w:t>
      </w:r>
      <w:r>
        <w:rPr>
          <w:rFonts w:ascii="仿宋_GB2312" w:eastAsia="仿宋_GB2312" w:hAnsi="黑体" w:hint="eastAsia"/>
          <w:sz w:val="32"/>
          <w:szCs w:val="32"/>
        </w:rPr>
        <w:t>；项目支出</w:t>
      </w:r>
      <w:r w:rsidR="00F556B1">
        <w:rPr>
          <w:rFonts w:ascii="仿宋_GB2312" w:eastAsia="仿宋_GB2312" w:hAnsi="黑体" w:hint="eastAsia"/>
          <w:sz w:val="32"/>
          <w:szCs w:val="32"/>
        </w:rPr>
        <w:t>220</w:t>
      </w:r>
      <w:r>
        <w:rPr>
          <w:rFonts w:ascii="仿宋_GB2312" w:eastAsia="仿宋_GB2312" w:hAnsi="黑体" w:hint="eastAsia"/>
          <w:sz w:val="32"/>
          <w:szCs w:val="32"/>
        </w:rPr>
        <w:t>万元，占</w:t>
      </w:r>
      <w:r w:rsidR="00F556B1">
        <w:rPr>
          <w:rFonts w:ascii="仿宋_GB2312" w:eastAsia="仿宋_GB2312" w:hAnsi="黑体" w:hint="eastAsia"/>
          <w:sz w:val="32"/>
          <w:szCs w:val="32"/>
        </w:rPr>
        <w:t>29.55</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比上年预算数</w:t>
      </w:r>
      <w:r w:rsidR="00F556B1">
        <w:rPr>
          <w:rFonts w:ascii="仿宋_GB2312" w:eastAsia="仿宋_GB2312" w:hAnsi="黑体" w:cs="仿宋_GB2312" w:hint="eastAsia"/>
          <w:sz w:val="32"/>
          <w:szCs w:val="32"/>
        </w:rPr>
        <w:t>减少244</w:t>
      </w:r>
      <w:r>
        <w:rPr>
          <w:rFonts w:ascii="仿宋_GB2312" w:eastAsia="仿宋_GB2312" w:hAnsi="黑体" w:hint="eastAsia"/>
          <w:sz w:val="32"/>
          <w:szCs w:val="32"/>
        </w:rPr>
        <w:t>万元，主要是单位</w:t>
      </w:r>
      <w:r w:rsidR="00F556B1">
        <w:rPr>
          <w:rFonts w:ascii="仿宋_GB2312" w:eastAsia="仿宋_GB2312" w:hAnsi="黑体" w:hint="eastAsia"/>
          <w:sz w:val="32"/>
          <w:szCs w:val="32"/>
        </w:rPr>
        <w:t>东寨港保护区水域环境卫生清理费减少</w:t>
      </w:r>
      <w:r w:rsidR="00F556B1">
        <w:rPr>
          <w:rFonts w:ascii="仿宋_GB2312" w:eastAsia="仿宋_GB2312" w:hAnsi="黑体" w:hint="eastAsia"/>
          <w:sz w:val="32"/>
          <w:szCs w:val="32"/>
        </w:rPr>
        <w:t>。</w:t>
      </w:r>
    </w:p>
    <w:p w:rsidR="007637D6" w:rsidRDefault="00071E1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7637D6" w:rsidRDefault="00071E13">
      <w:pPr>
        <w:ind w:firstLineChars="200" w:firstLine="640"/>
        <w:rPr>
          <w:rFonts w:ascii="楷体" w:eastAsia="楷体" w:hAnsi="楷体"/>
          <w:sz w:val="32"/>
          <w:szCs w:val="32"/>
        </w:rPr>
      </w:pPr>
      <w:r>
        <w:rPr>
          <w:rFonts w:ascii="楷体" w:eastAsia="楷体" w:hAnsi="楷体" w:hint="eastAsia"/>
          <w:sz w:val="32"/>
          <w:szCs w:val="32"/>
        </w:rPr>
        <w:t>（一）机关运行经费</w:t>
      </w:r>
      <w:r>
        <w:rPr>
          <w:rFonts w:ascii="楷体" w:eastAsia="楷体" w:hAnsi="楷体" w:hint="eastAsia"/>
          <w:sz w:val="32"/>
          <w:szCs w:val="32"/>
        </w:rPr>
        <w:t>（</w:t>
      </w:r>
      <w:r>
        <w:rPr>
          <w:rFonts w:ascii="楷体" w:eastAsia="楷体" w:hAnsi="楷体" w:hint="eastAsia"/>
          <w:sz w:val="32"/>
          <w:szCs w:val="32"/>
        </w:rPr>
        <w:t>行政单位</w:t>
      </w:r>
      <w:r>
        <w:rPr>
          <w:rFonts w:ascii="楷体" w:eastAsia="楷体" w:hAnsi="楷体" w:hint="eastAsia"/>
          <w:sz w:val="32"/>
          <w:szCs w:val="32"/>
        </w:rPr>
        <w:t>、</w:t>
      </w:r>
      <w:r>
        <w:rPr>
          <w:rFonts w:ascii="楷体" w:eastAsia="楷体" w:hAnsi="楷体" w:hint="eastAsia"/>
          <w:sz w:val="32"/>
          <w:szCs w:val="32"/>
        </w:rPr>
        <w:t>参照公务员法管理的事业单位</w:t>
      </w:r>
      <w:r>
        <w:rPr>
          <w:rFonts w:ascii="楷体" w:eastAsia="楷体" w:hAnsi="楷体" w:hint="eastAsia"/>
          <w:sz w:val="32"/>
          <w:szCs w:val="32"/>
        </w:rPr>
        <w:t>需说明，其他单位不需要说明</w:t>
      </w:r>
      <w:r>
        <w:rPr>
          <w:rFonts w:ascii="楷体" w:eastAsia="楷体" w:hAnsi="楷体" w:hint="eastAsia"/>
          <w:sz w:val="32"/>
          <w:szCs w:val="32"/>
        </w:rPr>
        <w:t>）</w:t>
      </w:r>
    </w:p>
    <w:p w:rsidR="007637D6" w:rsidRDefault="00071E1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无</w:t>
      </w:r>
      <w:r>
        <w:rPr>
          <w:rFonts w:ascii="仿宋_GB2312" w:eastAsia="仿宋_GB2312" w:hAnsi="黑体" w:hint="eastAsia"/>
          <w:sz w:val="32"/>
          <w:szCs w:val="32"/>
        </w:rPr>
        <w:t>。</w:t>
      </w:r>
    </w:p>
    <w:p w:rsidR="007637D6" w:rsidRDefault="00071E13">
      <w:pPr>
        <w:ind w:firstLineChars="200" w:firstLine="640"/>
        <w:rPr>
          <w:rFonts w:ascii="楷体" w:eastAsia="楷体" w:hAnsi="楷体"/>
          <w:sz w:val="32"/>
          <w:szCs w:val="32"/>
        </w:rPr>
      </w:pPr>
      <w:r>
        <w:rPr>
          <w:rFonts w:ascii="楷体" w:eastAsia="楷体" w:hAnsi="楷体" w:hint="eastAsia"/>
          <w:sz w:val="32"/>
          <w:szCs w:val="32"/>
        </w:rPr>
        <w:t>（二）政府采购情况</w:t>
      </w:r>
    </w:p>
    <w:p w:rsidR="007637D6" w:rsidRDefault="00071E13">
      <w:pPr>
        <w:ind w:firstLine="640"/>
        <w:rPr>
          <w:rFonts w:ascii="仿宋_GB2312" w:eastAsia="仿宋_GB2312" w:hAnsi="黑体"/>
          <w:sz w:val="32"/>
          <w:szCs w:val="32"/>
        </w:rPr>
      </w:pPr>
      <w:r>
        <w:rPr>
          <w:rFonts w:ascii="仿宋_GB2312" w:eastAsia="仿宋_GB2312" w:hAnsi="黑体" w:cs="仿宋_GB2312" w:hint="eastAsia"/>
          <w:sz w:val="32"/>
          <w:szCs w:val="32"/>
        </w:rPr>
        <w:t>无</w:t>
      </w:r>
      <w:r>
        <w:rPr>
          <w:rFonts w:ascii="仿宋_GB2312" w:eastAsia="仿宋_GB2312" w:hAnsi="黑体" w:hint="eastAsia"/>
          <w:sz w:val="32"/>
          <w:szCs w:val="32"/>
        </w:rPr>
        <w:t>。</w:t>
      </w:r>
    </w:p>
    <w:p w:rsidR="007637D6" w:rsidRDefault="00071E13">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7637D6" w:rsidRDefault="00071E1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hint="eastAsia"/>
          <w:sz w:val="32"/>
          <w:szCs w:val="32"/>
        </w:rPr>
        <w:t>2022</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Pr>
          <w:rFonts w:ascii="仿宋_GB2312" w:eastAsia="仿宋_GB2312" w:hAnsi="黑体" w:hint="eastAsia"/>
          <w:sz w:val="32"/>
          <w:szCs w:val="32"/>
        </w:rPr>
        <w:t>海南东寨港国家级自然保护区</w:t>
      </w:r>
      <w:r>
        <w:rPr>
          <w:rFonts w:ascii="仿宋_GB2312" w:eastAsia="仿宋_GB2312" w:hAnsi="黑体" w:hint="eastAsia"/>
          <w:sz w:val="32"/>
          <w:szCs w:val="32"/>
        </w:rPr>
        <w:lastRenderedPageBreak/>
        <w:t>管理局</w:t>
      </w:r>
      <w:r>
        <w:rPr>
          <w:rFonts w:ascii="仿宋_GB2312" w:eastAsia="仿宋_GB2312" w:hAnsi="黑体" w:cs="仿宋_GB2312" w:hint="eastAsia"/>
          <w:sz w:val="32"/>
          <w:szCs w:val="32"/>
        </w:rPr>
        <w:t>共有车辆</w:t>
      </w:r>
      <w:r w:rsidR="002A5069">
        <w:rPr>
          <w:rFonts w:ascii="仿宋_GB2312" w:eastAsia="仿宋_GB2312" w:hAnsi="黑体" w:cs="仿宋_GB2312" w:hint="eastAsia"/>
          <w:sz w:val="32"/>
          <w:szCs w:val="32"/>
        </w:rPr>
        <w:t>3</w:t>
      </w:r>
      <w:r>
        <w:rPr>
          <w:rFonts w:ascii="仿宋_GB2312" w:eastAsia="仿宋_GB2312" w:hAnsi="黑体" w:cs="仿宋_GB2312" w:hint="eastAsia"/>
          <w:sz w:val="32"/>
          <w:szCs w:val="32"/>
        </w:rPr>
        <w:t>辆，其中，领导干部用车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sidR="002A5069">
        <w:rPr>
          <w:rFonts w:ascii="仿宋_GB2312" w:eastAsia="仿宋_GB2312" w:hAnsi="黑体" w:cs="仿宋_GB2312" w:hint="eastAsia"/>
          <w:sz w:val="32"/>
          <w:szCs w:val="32"/>
        </w:rPr>
        <w:t>3</w:t>
      </w:r>
      <w:r>
        <w:rPr>
          <w:rFonts w:ascii="仿宋_GB2312" w:eastAsia="仿宋_GB2312" w:hAnsi="黑体" w:cs="仿宋_GB2312" w:hint="eastAsia"/>
          <w:sz w:val="32"/>
          <w:szCs w:val="32"/>
        </w:rPr>
        <w:t>辆。单位价值</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7637D6" w:rsidRDefault="00071E13">
      <w:pPr>
        <w:ind w:firstLineChars="200" w:firstLine="640"/>
        <w:rPr>
          <w:rFonts w:ascii="楷体" w:eastAsia="楷体" w:hAnsi="楷体"/>
          <w:sz w:val="32"/>
          <w:szCs w:val="32"/>
        </w:rPr>
      </w:pPr>
      <w:r>
        <w:rPr>
          <w:rFonts w:ascii="楷体" w:eastAsia="楷体" w:hAnsi="楷体" w:hint="eastAsia"/>
          <w:sz w:val="32"/>
          <w:szCs w:val="32"/>
        </w:rPr>
        <w:t>（四）绩效目标设置</w:t>
      </w:r>
      <w:r>
        <w:rPr>
          <w:rFonts w:ascii="楷体" w:eastAsia="楷体" w:hAnsi="楷体" w:hint="eastAsia"/>
          <w:sz w:val="32"/>
          <w:szCs w:val="32"/>
        </w:rPr>
        <w:t>及重点项目绩效目标说明</w:t>
      </w:r>
      <w:r>
        <w:rPr>
          <w:rFonts w:ascii="楷体" w:eastAsia="楷体" w:hAnsi="楷体" w:hint="eastAsia"/>
          <w:sz w:val="32"/>
          <w:szCs w:val="32"/>
        </w:rPr>
        <w:t>情况</w:t>
      </w:r>
    </w:p>
    <w:p w:rsidR="007637D6" w:rsidRDefault="00071E1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2023</w:t>
      </w:r>
      <w:r>
        <w:rPr>
          <w:rFonts w:ascii="仿宋_GB2312" w:eastAsia="仿宋_GB2312" w:hAnsi="黑体" w:hint="eastAsia"/>
          <w:sz w:val="32"/>
          <w:szCs w:val="32"/>
        </w:rPr>
        <w:t>海南东寨港国家级自然保护区管理局1</w:t>
      </w:r>
      <w:r>
        <w:rPr>
          <w:rFonts w:ascii="仿宋_GB2312" w:eastAsia="仿宋_GB2312" w:hAnsi="黑体" w:cs="仿宋_GB2312" w:hint="eastAsia"/>
          <w:sz w:val="32"/>
          <w:szCs w:val="32"/>
        </w:rPr>
        <w:t>个项目实行绩效目标管理，涉及一般公共预算114</w:t>
      </w:r>
      <w:r>
        <w:rPr>
          <w:rFonts w:ascii="仿宋_GB2312" w:eastAsia="仿宋_GB2312" w:hAnsi="黑体" w:hint="eastAsia"/>
          <w:sz w:val="32"/>
          <w:szCs w:val="32"/>
        </w:rPr>
        <w:t>万元。</w:t>
      </w:r>
    </w:p>
    <w:p w:rsidR="007637D6" w:rsidRDefault="00071E13">
      <w:pPr>
        <w:ind w:firstLineChars="200" w:firstLine="640"/>
        <w:rPr>
          <w:rFonts w:ascii="仿宋_GB2312" w:eastAsia="仿宋_GB2312" w:hAnsi="黑体"/>
          <w:sz w:val="32"/>
          <w:szCs w:val="32"/>
        </w:rPr>
      </w:pPr>
      <w:r>
        <w:rPr>
          <w:rFonts w:ascii="仿宋_GB2312" w:eastAsia="仿宋_GB2312" w:hAnsi="黑体" w:hint="eastAsia"/>
          <w:sz w:val="32"/>
          <w:szCs w:val="32"/>
        </w:rPr>
        <w:t>其中，重点</w:t>
      </w:r>
      <w:proofErr w:type="gramStart"/>
      <w:r>
        <w:rPr>
          <w:rFonts w:ascii="仿宋_GB2312" w:eastAsia="仿宋_GB2312" w:hAnsi="黑体" w:hint="eastAsia"/>
          <w:sz w:val="32"/>
          <w:szCs w:val="32"/>
        </w:rPr>
        <w:t>项预算</w:t>
      </w:r>
      <w:proofErr w:type="gramEnd"/>
      <w:r>
        <w:rPr>
          <w:rFonts w:ascii="仿宋_GB2312" w:eastAsia="仿宋_GB2312" w:hAnsi="黑体" w:hint="eastAsia"/>
          <w:sz w:val="32"/>
          <w:szCs w:val="32"/>
        </w:rPr>
        <w:t>绩效情况：</w:t>
      </w:r>
    </w:p>
    <w:p w:rsidR="007637D6" w:rsidRPr="00071E13" w:rsidRDefault="00071E13" w:rsidP="00071E13">
      <w:pPr>
        <w:numPr>
          <w:ilvl w:val="0"/>
          <w:numId w:val="6"/>
        </w:num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综合事务</w:t>
      </w:r>
      <w:r>
        <w:rPr>
          <w:rFonts w:ascii="仿宋_GB2312" w:eastAsia="仿宋_GB2312" w:hAnsi="黑体" w:cs="仿宋_GB2312" w:hint="eastAsia"/>
          <w:sz w:val="32"/>
          <w:szCs w:val="32"/>
        </w:rPr>
        <w:t>项目，预算安排114</w:t>
      </w:r>
      <w:r>
        <w:rPr>
          <w:rFonts w:ascii="仿宋_GB2312" w:eastAsia="仿宋_GB2312" w:hAnsi="黑体" w:cs="仿宋_GB2312" w:hint="eastAsia"/>
          <w:sz w:val="32"/>
          <w:szCs w:val="32"/>
        </w:rPr>
        <w:t>万元，主要用于海南东寨港保护区公益林</w:t>
      </w:r>
      <w:r>
        <w:rPr>
          <w:rFonts w:ascii="仿宋_GB2312" w:eastAsia="仿宋_GB2312" w:hAnsi="黑体" w:cs="仿宋_GB2312" w:hint="eastAsia"/>
          <w:sz w:val="32"/>
          <w:szCs w:val="32"/>
        </w:rPr>
        <w:t>27313.4</w:t>
      </w:r>
      <w:r>
        <w:rPr>
          <w:rFonts w:ascii="仿宋_GB2312" w:eastAsia="仿宋_GB2312" w:hAnsi="黑体" w:cs="仿宋_GB2312" w:hint="eastAsia"/>
          <w:sz w:val="32"/>
          <w:szCs w:val="32"/>
        </w:rPr>
        <w:t>亩得到保护，红树林生态系统得到提升，鸟类栖息生境得到改善。绩效目标是认真做好公益林的管护工作，防止挖塘养殖，毁林侵占林地，不抓动物等候鸟。切实保护好森林</w:t>
      </w:r>
      <w:bookmarkStart w:id="0" w:name="_GoBack"/>
      <w:bookmarkEnd w:id="0"/>
    </w:p>
    <w:p w:rsidR="007637D6" w:rsidRDefault="007637D6">
      <w:pPr>
        <w:jc w:val="left"/>
        <w:rPr>
          <w:rFonts w:ascii="仿宋_GB2312" w:eastAsia="仿宋_GB2312" w:hAnsi="宋体" w:cs="宋体"/>
          <w:color w:val="000000"/>
          <w:kern w:val="0"/>
          <w:sz w:val="32"/>
          <w:szCs w:val="30"/>
        </w:rPr>
      </w:pPr>
    </w:p>
    <w:p w:rsidR="007637D6" w:rsidRDefault="00071E13">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7637D6" w:rsidRDefault="007637D6">
      <w:pPr>
        <w:ind w:firstLineChars="200" w:firstLine="640"/>
        <w:jc w:val="left"/>
        <w:rPr>
          <w:rFonts w:ascii="仿宋_GB2312" w:eastAsia="仿宋_GB2312" w:cs="宋体"/>
          <w:bCs/>
          <w:color w:val="000000"/>
          <w:kern w:val="0"/>
          <w:sz w:val="32"/>
          <w:szCs w:val="32"/>
          <w:lang w:val="zh-CN"/>
        </w:rPr>
      </w:pPr>
    </w:p>
    <w:p w:rsidR="007637D6" w:rsidRDefault="00071E1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7637D6" w:rsidRDefault="00071E1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二、一般公共预算拨款收入：指用于反映税收收入、专项收入、行政事业性收费收入、罚没收入、国有资源（资产）有偿使用收入、政府住房基金收入、捐赠收入等财政收入。</w:t>
      </w:r>
    </w:p>
    <w:p w:rsidR="007637D6" w:rsidRDefault="00071E1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三、政府性基金预算拨款收入：指是用于反映政府为支持某项事业发展或特定基础设施建设，依法依规向公民、法人和其他组织征收的以及出让土地、发行彩票等方式取得的</w:t>
      </w:r>
      <w:r>
        <w:rPr>
          <w:rFonts w:ascii="仿宋_GB2312" w:eastAsia="仿宋_GB2312" w:hAnsi="宋体" w:cs="宋体" w:hint="eastAsia"/>
          <w:color w:val="000000"/>
          <w:kern w:val="0"/>
          <w:sz w:val="32"/>
          <w:szCs w:val="30"/>
        </w:rPr>
        <w:lastRenderedPageBreak/>
        <w:t>具有专门用途的资金</w:t>
      </w:r>
    </w:p>
    <w:p w:rsidR="007637D6" w:rsidRDefault="00071E1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四、事业收入：指用于反映事业单位开展专业业务活动及辅助活动所取得的收入。</w:t>
      </w:r>
      <w:r>
        <w:rPr>
          <w:rFonts w:ascii="仿宋_GB2312" w:eastAsia="仿宋_GB2312" w:hAnsi="宋体" w:cs="宋体" w:hint="eastAsia"/>
          <w:color w:val="000000"/>
          <w:kern w:val="0"/>
          <w:sz w:val="32"/>
          <w:szCs w:val="30"/>
        </w:rPr>
        <w:t xml:space="preserve"> </w:t>
      </w:r>
    </w:p>
    <w:p w:rsidR="007637D6" w:rsidRDefault="00071E1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五、事业单位经营收入：指用于反映事业单位在专业活动及辅助活动之外开展非独立核算经营活动取得的收入。</w:t>
      </w:r>
    </w:p>
    <w:p w:rsidR="007637D6" w:rsidRDefault="00071E1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六、其他收入：指除上述“财政拨款收入”“事业收入”“经营收入”等以外的收入。</w:t>
      </w:r>
    </w:p>
    <w:p w:rsidR="007637D6" w:rsidRDefault="00071E1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七、上年结转：指以前年度尚未完成、结转到本年按有关规定继续使用的资金。</w:t>
      </w:r>
    </w:p>
    <w:p w:rsidR="007637D6" w:rsidRDefault="00071E1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八、基本支出：</w:t>
      </w:r>
      <w:r>
        <w:rPr>
          <w:rFonts w:ascii="仿宋_GB2312" w:eastAsia="仿宋_GB2312" w:hAnsi="宋体" w:cs="宋体" w:hint="eastAsia"/>
          <w:color w:val="000000"/>
          <w:kern w:val="0"/>
          <w:sz w:val="32"/>
          <w:szCs w:val="30"/>
        </w:rPr>
        <w:t>指行政事业单位用于为保障其机构正常运转、完成日常工作任务而发生的人员支出和公用支出。</w:t>
      </w:r>
    </w:p>
    <w:p w:rsidR="007637D6" w:rsidRDefault="00071E1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7637D6" w:rsidRDefault="00071E1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rsidR="007637D6" w:rsidRDefault="00071E1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十一、商品和服务支出：反映单位购买商品和服务的支出，包括办公费、水费、电费、邮电费、培训费、公务用车运行维护费、差旅费、因公出国（境）费用、</w:t>
      </w:r>
      <w:r>
        <w:rPr>
          <w:rFonts w:ascii="仿宋_GB2312" w:eastAsia="仿宋_GB2312" w:hAnsi="宋体" w:cs="宋体" w:hint="eastAsia"/>
          <w:color w:val="000000"/>
          <w:kern w:val="0"/>
          <w:sz w:val="32"/>
          <w:szCs w:val="30"/>
        </w:rPr>
        <w:t>公务接待费、工会经费、会议费、福利费、物业管理费、维修（护）费、</w:t>
      </w:r>
      <w:r>
        <w:rPr>
          <w:rFonts w:ascii="仿宋_GB2312" w:eastAsia="仿宋_GB2312" w:hAnsi="宋体" w:cs="宋体" w:hint="eastAsia"/>
          <w:color w:val="000000"/>
          <w:kern w:val="0"/>
          <w:sz w:val="32"/>
          <w:szCs w:val="30"/>
        </w:rPr>
        <w:lastRenderedPageBreak/>
        <w:t>其他等。</w:t>
      </w:r>
    </w:p>
    <w:p w:rsidR="007637D6" w:rsidRDefault="00071E1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十二、项目支出：指各部门、各单位为完成其特定的工作任务和事业发展目标所发生的支出。</w:t>
      </w:r>
    </w:p>
    <w:p w:rsidR="007637D6" w:rsidRDefault="00071E1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购置税）及燃料费、维修费、过路过桥费、保险费、安全奖励费用等支出；公务接待费指单位按规定开支的各类公务接待（含外宾</w:t>
      </w:r>
      <w:r>
        <w:rPr>
          <w:rFonts w:ascii="仿宋_GB2312" w:eastAsia="仿宋_GB2312" w:hAnsi="宋体" w:cs="宋体" w:hint="eastAsia"/>
          <w:color w:val="000000"/>
          <w:kern w:val="0"/>
          <w:sz w:val="32"/>
          <w:szCs w:val="30"/>
        </w:rPr>
        <w:t>接待）支出。</w:t>
      </w:r>
    </w:p>
    <w:p w:rsidR="007637D6" w:rsidRDefault="00071E1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7637D6" w:rsidRDefault="007637D6"/>
    <w:sectPr w:rsidR="007637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Arial Unicode MS"/>
    <w:panose1 w:val="02010600030101010101"/>
    <w:charset w:val="86"/>
    <w:family w:val="modern"/>
    <w:notTrueType/>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518AD9D"/>
    <w:multiLevelType w:val="singleLevel"/>
    <w:tmpl w:val="4518AD9D"/>
    <w:lvl w:ilvl="0">
      <w:start w:val="1"/>
      <w:numFmt w:val="decimal"/>
      <w:lvlText w:val="%1."/>
      <w:lvlJc w:val="left"/>
      <w:pPr>
        <w:tabs>
          <w:tab w:val="left" w:pos="312"/>
        </w:tabs>
      </w:pPr>
    </w:lvl>
  </w:abstractNum>
  <w:abstractNum w:abstractNumId="3">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ZWRlN2QxMThjYmRlODJkMjNhZDRkODdiMjRhNjIifQ=="/>
  </w:docVars>
  <w:rsids>
    <w:rsidRoot w:val="1E4B4514"/>
    <w:rsid w:val="00071E13"/>
    <w:rsid w:val="00093884"/>
    <w:rsid w:val="002A5069"/>
    <w:rsid w:val="0036406C"/>
    <w:rsid w:val="00500138"/>
    <w:rsid w:val="007637D6"/>
    <w:rsid w:val="00BC7987"/>
    <w:rsid w:val="00C26CED"/>
    <w:rsid w:val="00D26632"/>
    <w:rsid w:val="00F556B1"/>
    <w:rsid w:val="054230A9"/>
    <w:rsid w:val="06DF0467"/>
    <w:rsid w:val="083C66D5"/>
    <w:rsid w:val="084E7652"/>
    <w:rsid w:val="09DB4F16"/>
    <w:rsid w:val="0A662FC5"/>
    <w:rsid w:val="0AB74680"/>
    <w:rsid w:val="0AD656DD"/>
    <w:rsid w:val="0DA25572"/>
    <w:rsid w:val="0F694BC5"/>
    <w:rsid w:val="10571614"/>
    <w:rsid w:val="11040DF0"/>
    <w:rsid w:val="11733C86"/>
    <w:rsid w:val="16443E43"/>
    <w:rsid w:val="19DC0978"/>
    <w:rsid w:val="1A330EA0"/>
    <w:rsid w:val="1B106561"/>
    <w:rsid w:val="1B303586"/>
    <w:rsid w:val="1B6F1687"/>
    <w:rsid w:val="1C511106"/>
    <w:rsid w:val="1C853E74"/>
    <w:rsid w:val="1DC67833"/>
    <w:rsid w:val="1E4B4514"/>
    <w:rsid w:val="22482474"/>
    <w:rsid w:val="23553E9E"/>
    <w:rsid w:val="26A82AB9"/>
    <w:rsid w:val="28905ECF"/>
    <w:rsid w:val="2A8132D4"/>
    <w:rsid w:val="2B4F3528"/>
    <w:rsid w:val="2FC32EA4"/>
    <w:rsid w:val="310E02A0"/>
    <w:rsid w:val="314F3210"/>
    <w:rsid w:val="321863DA"/>
    <w:rsid w:val="33DC3291"/>
    <w:rsid w:val="377203B8"/>
    <w:rsid w:val="37F0752F"/>
    <w:rsid w:val="3A4F49E1"/>
    <w:rsid w:val="3B386FFD"/>
    <w:rsid w:val="3DC9451D"/>
    <w:rsid w:val="3EE31D20"/>
    <w:rsid w:val="3FF43147"/>
    <w:rsid w:val="402B7A19"/>
    <w:rsid w:val="403C4444"/>
    <w:rsid w:val="41E82225"/>
    <w:rsid w:val="42602956"/>
    <w:rsid w:val="42F73CC9"/>
    <w:rsid w:val="48A0741A"/>
    <w:rsid w:val="4ACB7385"/>
    <w:rsid w:val="4C0118B3"/>
    <w:rsid w:val="4C3E72B8"/>
    <w:rsid w:val="4D4B00F7"/>
    <w:rsid w:val="4D862719"/>
    <w:rsid w:val="4F655AD6"/>
    <w:rsid w:val="504A3C9B"/>
    <w:rsid w:val="50A9255C"/>
    <w:rsid w:val="513426D5"/>
    <w:rsid w:val="54972630"/>
    <w:rsid w:val="54D720E4"/>
    <w:rsid w:val="55F31F26"/>
    <w:rsid w:val="561A782E"/>
    <w:rsid w:val="562568C7"/>
    <w:rsid w:val="56BA2CBD"/>
    <w:rsid w:val="58D40387"/>
    <w:rsid w:val="59126EAD"/>
    <w:rsid w:val="5914451E"/>
    <w:rsid w:val="59BB12E9"/>
    <w:rsid w:val="5A0C1C4B"/>
    <w:rsid w:val="5A714398"/>
    <w:rsid w:val="5C411FD9"/>
    <w:rsid w:val="5CD92DF5"/>
    <w:rsid w:val="601243E7"/>
    <w:rsid w:val="60B414D2"/>
    <w:rsid w:val="61B11707"/>
    <w:rsid w:val="61B51DC9"/>
    <w:rsid w:val="64D94D23"/>
    <w:rsid w:val="678F3DBF"/>
    <w:rsid w:val="67FF7197"/>
    <w:rsid w:val="68E512E2"/>
    <w:rsid w:val="69603C65"/>
    <w:rsid w:val="6B1F7E41"/>
    <w:rsid w:val="703025E3"/>
    <w:rsid w:val="70E17439"/>
    <w:rsid w:val="71D153E3"/>
    <w:rsid w:val="73250F6D"/>
    <w:rsid w:val="73B928EF"/>
    <w:rsid w:val="740718AD"/>
    <w:rsid w:val="7460302B"/>
    <w:rsid w:val="7550598F"/>
    <w:rsid w:val="757012F6"/>
    <w:rsid w:val="76BF646F"/>
    <w:rsid w:val="77414F47"/>
    <w:rsid w:val="774249AA"/>
    <w:rsid w:val="77C9247D"/>
    <w:rsid w:val="79EB5E2D"/>
    <w:rsid w:val="7B03223F"/>
    <w:rsid w:val="7F1E3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3423</Words>
  <Characters>391</Characters>
  <Application>Microsoft Office Word</Application>
  <DocSecurity>0</DocSecurity>
  <Lines>3</Lines>
  <Paragraphs>7</Paragraphs>
  <ScaleCrop>false</ScaleCrop>
  <Company>Microsoft</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2022-02-17T07:15:00Z</dcterms:created>
  <dcterms:modified xsi:type="dcterms:W3CDTF">2023-03-02T03:09:00Z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23B0E0D1CEEB41F0BAD3980620681402</vt:lpwstr>
  </property>
</Properties>
</file>